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博士研究生网上报名流程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第一步：考生登陆中国研究生招生信息网点击博士网报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7325" cy="882015"/>
            <wp:effectExtent l="0" t="0" r="952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第二步：考生用学信网账号登陆</w:t>
      </w:r>
    </w:p>
    <w:p>
      <w:r>
        <w:drawing>
          <wp:inline distT="0" distB="0" distL="114300" distR="114300">
            <wp:extent cx="5272405" cy="374523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第三步</w:t>
      </w:r>
      <w:r>
        <w:rPr>
          <w:rFonts w:hint="eastAsia"/>
          <w:b/>
          <w:bCs/>
          <w:lang w:val="en-US" w:eastAsia="zh-CN"/>
        </w:rPr>
        <w:t>:按要求上传照片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38600" cy="2238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第四步：网上报名，点击</w:t>
      </w:r>
      <w:r>
        <w:rPr>
          <w:rFonts w:hint="eastAsia"/>
          <w:b/>
          <w:bCs/>
          <w:color w:val="FF0000"/>
          <w:lang w:val="en-US" w:eastAsia="zh-CN"/>
        </w:rPr>
        <w:t>查看</w:t>
      </w:r>
      <w:r>
        <w:rPr>
          <w:rFonts w:hint="eastAsia"/>
          <w:b/>
          <w:bCs/>
          <w:lang w:val="en-US" w:eastAsia="zh-CN"/>
        </w:rPr>
        <w:t>相关资料并点击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开始报名</w:t>
      </w:r>
    </w:p>
    <w:p>
      <w:r>
        <w:drawing>
          <wp:inline distT="0" distB="0" distL="114300" distR="114300">
            <wp:extent cx="5269230" cy="1438275"/>
            <wp:effectExtent l="0" t="0" r="762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第五步：点击阅读完毕</w:t>
      </w:r>
    </w:p>
    <w:p>
      <w:r>
        <w:drawing>
          <wp:inline distT="0" distB="0" distL="114300" distR="114300">
            <wp:extent cx="5270500" cy="3038475"/>
            <wp:effectExtent l="0" t="0" r="635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第六步：阅读诚信考试承诺书并点击同意</w:t>
      </w:r>
    </w:p>
    <w:p>
      <w:r>
        <w:drawing>
          <wp:inline distT="0" distB="0" distL="114300" distR="114300">
            <wp:extent cx="5273040" cy="3015615"/>
            <wp:effectExtent l="0" t="0" r="3810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第七步：填写报考信息（</w:t>
      </w:r>
      <w:r>
        <w:rPr>
          <w:rFonts w:hint="eastAsia"/>
          <w:b/>
          <w:bCs/>
          <w:color w:val="FF0000"/>
          <w:lang w:eastAsia="zh-CN"/>
        </w:rPr>
        <w:t>导师姓名写在考生备用信息1栏内，专业基础课具体名称写在备用信息2栏内，专业课具体名称写在备用信息3栏内。</w:t>
      </w:r>
      <w:r>
        <w:rPr>
          <w:rFonts w:hint="eastAsia"/>
          <w:b/>
          <w:bCs/>
          <w:lang w:eastAsia="zh-CN"/>
        </w:rPr>
        <w:t>）</w:t>
      </w:r>
    </w:p>
    <w:p>
      <w:pPr>
        <w:widowControl/>
        <w:adjustRightInd w:val="0"/>
        <w:spacing w:line="560" w:lineRule="exact"/>
        <w:ind w:firstLine="420" w:firstLineChars="200"/>
        <w:jc w:val="left"/>
        <w:rPr>
          <w:rFonts w:hint="eastAsia"/>
          <w:b/>
          <w:bCs/>
          <w:lang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176530</wp:posOffset>
            </wp:positionV>
            <wp:extent cx="4562475" cy="3705225"/>
            <wp:effectExtent l="0" t="0" r="9525" b="47625"/>
            <wp:wrapTight wrapText="bothSides">
              <wp:wrapPolygon>
                <wp:start x="0" y="0"/>
                <wp:lineTo x="0" y="21544"/>
                <wp:lineTo x="21555" y="21544"/>
                <wp:lineTo x="21555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562475" cy="42291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第八步：填写考生相关信息并核对</w:t>
      </w:r>
    </w:p>
    <w:p>
      <w:pPr>
        <w:widowControl/>
        <w:adjustRightInd w:val="0"/>
        <w:spacing w:line="560" w:lineRule="exact"/>
        <w:ind w:firstLine="420" w:firstLineChars="200"/>
        <w:jc w:val="left"/>
        <w:rPr>
          <w:rFonts w:hint="eastAsia"/>
          <w:b/>
          <w:bCs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198755</wp:posOffset>
            </wp:positionV>
            <wp:extent cx="2533650" cy="3133725"/>
            <wp:effectExtent l="0" t="0" r="0" b="9525"/>
            <wp:wrapTight wrapText="bothSides">
              <wp:wrapPolygon>
                <wp:start x="0" y="0"/>
                <wp:lineTo x="0" y="21534"/>
                <wp:lineTo x="21438" y="21534"/>
                <wp:lineTo x="21438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第九步：点击填写附加信息</w:t>
      </w:r>
    </w:p>
    <w:p>
      <w:pPr>
        <w:widowControl/>
        <w:adjustRightInd w:val="0"/>
        <w:spacing w:line="560" w:lineRule="exact"/>
        <w:ind w:firstLine="420" w:firstLineChars="200"/>
        <w:jc w:val="left"/>
        <w:rPr>
          <w:rFonts w:hint="eastAsia" w:eastAsiaTheme="minorEastAsia"/>
          <w:b/>
          <w:bCs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281305</wp:posOffset>
            </wp:positionV>
            <wp:extent cx="5271135" cy="1840865"/>
            <wp:effectExtent l="0" t="0" r="5715" b="6985"/>
            <wp:wrapTight wrapText="bothSides">
              <wp:wrapPolygon>
                <wp:start x="0" y="0"/>
                <wp:lineTo x="0" y="21458"/>
                <wp:lineTo x="21545" y="21458"/>
                <wp:lineTo x="21545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第十步：点击填写并上传考生相关照片材料</w:t>
      </w:r>
    </w:p>
    <w:p>
      <w:pPr>
        <w:widowControl/>
        <w:adjustRightInd w:val="0"/>
        <w:spacing w:line="560" w:lineRule="exact"/>
        <w:ind w:firstLine="420" w:firstLineChars="200"/>
        <w:jc w:val="left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220980</wp:posOffset>
            </wp:positionV>
            <wp:extent cx="5273675" cy="2346325"/>
            <wp:effectExtent l="0" t="0" r="3175" b="15875"/>
            <wp:wrapTight wrapText="bothSides">
              <wp:wrapPolygon>
                <wp:start x="0" y="0"/>
                <wp:lineTo x="0" y="21395"/>
                <wp:lineTo x="21535" y="21395"/>
                <wp:lineTo x="21535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pacing w:line="560" w:lineRule="exact"/>
        <w:ind w:firstLine="420" w:firstLineChars="200"/>
        <w:jc w:val="left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525145</wp:posOffset>
            </wp:positionV>
            <wp:extent cx="5274310" cy="1942465"/>
            <wp:effectExtent l="0" t="0" r="2540" b="0"/>
            <wp:wrapTight wrapText="bothSides">
              <wp:wrapPolygon>
                <wp:start x="0" y="0"/>
                <wp:lineTo x="0" y="21395"/>
                <wp:lineTo x="21532" y="21395"/>
                <wp:lineTo x="21532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第十一步：点击“完成报名信息采集”</w:t>
      </w: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default"/>
          <w:b/>
          <w:bCs/>
          <w:lang w:val="en-US"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第十二步：请下载报名信息表核对考生报考信息，如需修改个人信息请点击“</w:t>
      </w:r>
      <w:r>
        <w:rPr>
          <w:rFonts w:hint="eastAsia"/>
          <w:b/>
          <w:bCs/>
          <w:color w:val="FF0000"/>
          <w:lang w:eastAsia="zh-CN"/>
        </w:rPr>
        <w:t>详情</w:t>
      </w:r>
      <w:r>
        <w:rPr>
          <w:rFonts w:hint="eastAsia"/>
          <w:b/>
          <w:bCs/>
          <w:lang w:eastAsia="zh-CN"/>
        </w:rPr>
        <w:t>”，如需修改报考专业及导师，请点击“</w:t>
      </w:r>
      <w:r>
        <w:rPr>
          <w:rFonts w:hint="eastAsia"/>
          <w:b/>
          <w:bCs/>
          <w:color w:val="FF0000"/>
          <w:lang w:eastAsia="zh-CN"/>
        </w:rPr>
        <w:t>新增报名</w:t>
      </w:r>
      <w:r>
        <w:rPr>
          <w:rFonts w:hint="eastAsia"/>
          <w:b/>
          <w:bCs/>
          <w:lang w:eastAsia="zh-CN"/>
        </w:rPr>
        <w:t>”，如报考无误请点击交费信息支付报名费（</w:t>
      </w:r>
      <w:r>
        <w:rPr>
          <w:rFonts w:hint="eastAsia"/>
          <w:b/>
          <w:bCs/>
          <w:color w:val="FF0000"/>
          <w:lang w:eastAsia="zh-CN"/>
        </w:rPr>
        <w:t>未缴纳</w:t>
      </w:r>
      <w:r>
        <w:rPr>
          <w:rFonts w:hint="eastAsia"/>
          <w:b/>
          <w:bCs/>
          <w:lang w:eastAsia="zh-CN"/>
        </w:rPr>
        <w:t>报名费的考生，网报信息视为无效信息）。</w:t>
      </w: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0" w:firstLineChars="200"/>
        <w:jc w:val="left"/>
        <w:rPr>
          <w:rFonts w:hint="eastAsia" w:ascii="仿宋" w:hAnsi="仿宋" w:eastAsia="仿宋" w:cs="宋体"/>
          <w:kern w:val="0"/>
          <w:sz w:val="30"/>
          <w:szCs w:val="30"/>
          <w:lang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59055</wp:posOffset>
            </wp:positionV>
            <wp:extent cx="5272405" cy="3710940"/>
            <wp:effectExtent l="0" t="0" r="4445" b="3810"/>
            <wp:wrapTight wrapText="bothSides">
              <wp:wrapPolygon>
                <wp:start x="0" y="0"/>
                <wp:lineTo x="0" y="21511"/>
                <wp:lineTo x="21540" y="21511"/>
                <wp:lineTo x="21540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CN"/>
        </w:rPr>
        <w:t>第十三步：</w:t>
      </w:r>
      <w:bookmarkStart w:id="0" w:name="_GoBack"/>
      <w:r>
        <w:rPr>
          <w:rFonts w:hint="eastAsia"/>
          <w:b/>
          <w:bCs/>
          <w:lang w:eastAsia="zh-CN"/>
        </w:rPr>
        <w:t>网报成功后打印的《博士学位研究生网上报名信息简表》（历届考生所在单位人事部门或档案所在单位负责人签名并盖公章）。</w:t>
      </w:r>
      <w:bookmarkEnd w:id="0"/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ind w:firstLine="422" w:firstLineChars="200"/>
        <w:jc w:val="left"/>
        <w:rPr>
          <w:rFonts w:hint="eastAsia"/>
          <w:b/>
          <w:bCs/>
          <w:lang w:eastAsia="zh-CN"/>
        </w:rPr>
      </w:pPr>
    </w:p>
    <w:p>
      <w:pPr>
        <w:widowControl/>
        <w:adjustRightInd w:val="0"/>
        <w:spacing w:line="560" w:lineRule="exact"/>
        <w:jc w:val="left"/>
        <w:rPr>
          <w:rFonts w:hint="eastAsia"/>
          <w:b/>
          <w:bCs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C5BC5"/>
    <w:rsid w:val="0CDD1133"/>
    <w:rsid w:val="12CB6473"/>
    <w:rsid w:val="1A266B0C"/>
    <w:rsid w:val="1BAE0135"/>
    <w:rsid w:val="1E5F76A8"/>
    <w:rsid w:val="1E89289A"/>
    <w:rsid w:val="20A37FE8"/>
    <w:rsid w:val="21FD0048"/>
    <w:rsid w:val="2215758E"/>
    <w:rsid w:val="3A4E0221"/>
    <w:rsid w:val="409115E1"/>
    <w:rsid w:val="4215175A"/>
    <w:rsid w:val="421C184A"/>
    <w:rsid w:val="42A17ECF"/>
    <w:rsid w:val="45C33674"/>
    <w:rsid w:val="474A30D7"/>
    <w:rsid w:val="47C27E71"/>
    <w:rsid w:val="547C60A1"/>
    <w:rsid w:val="5C1C34B6"/>
    <w:rsid w:val="6D811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2019-12-11T03:46:27Z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