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D9C" w:rsidRDefault="00381D3E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“云考场”</w:t>
      </w:r>
      <w:r>
        <w:rPr>
          <w:rFonts w:hint="eastAsia"/>
          <w:b/>
          <w:bCs/>
          <w:color w:val="FFFFFF" w:themeColor="background1"/>
          <w:sz w:val="32"/>
          <w:szCs w:val="32"/>
          <w:highlight w:val="red"/>
        </w:rPr>
        <w:t>考生</w:t>
      </w:r>
      <w:r>
        <w:rPr>
          <w:rFonts w:hint="eastAsia"/>
          <w:b/>
          <w:bCs/>
          <w:sz w:val="32"/>
          <w:szCs w:val="32"/>
        </w:rPr>
        <w:t>操作手册（</w:t>
      </w:r>
      <w:r>
        <w:rPr>
          <w:rFonts w:hint="eastAsia"/>
          <w:b/>
          <w:bCs/>
          <w:sz w:val="32"/>
          <w:szCs w:val="32"/>
        </w:rPr>
        <w:t>App</w:t>
      </w:r>
      <w:r>
        <w:rPr>
          <w:rFonts w:hint="eastAsia"/>
          <w:b/>
          <w:bCs/>
          <w:sz w:val="32"/>
          <w:szCs w:val="32"/>
        </w:rPr>
        <w:t>版）</w:t>
      </w:r>
    </w:p>
    <w:p w:rsidR="00006D9C" w:rsidRDefault="00381D3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考生操作视频：</w:t>
      </w:r>
    </w:p>
    <w:p w:rsidR="00006D9C" w:rsidRDefault="003260B4">
      <w:pPr>
        <w:rPr>
          <w:sz w:val="32"/>
          <w:szCs w:val="32"/>
        </w:rPr>
      </w:pPr>
      <w:hyperlink r:id="rId8" w:history="1">
        <w:r w:rsidR="00381D3E">
          <w:rPr>
            <w:rStyle w:val="a4"/>
            <w:rFonts w:hint="eastAsia"/>
            <w:sz w:val="32"/>
            <w:szCs w:val="32"/>
          </w:rPr>
          <w:t>https://examination-1259785003.cos.ap-shanghai.myqcloud.com/cloudexam/static/kaosheng.mp4</w:t>
        </w:r>
      </w:hyperlink>
    </w:p>
    <w:p w:rsidR="00006D9C" w:rsidRDefault="00381D3E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App端使用手册</w:t>
      </w:r>
    </w:p>
    <w:p w:rsidR="00006D9C" w:rsidRDefault="00381D3E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、考前</w:t>
      </w:r>
    </w:p>
    <w:p w:rsidR="00006D9C" w:rsidRDefault="00381D3E">
      <w:pPr>
        <w:pStyle w:val="2"/>
      </w:pPr>
      <w:r>
        <w:rPr>
          <w:rFonts w:hint="eastAsia"/>
        </w:rPr>
        <w:t>第一步：下载</w:t>
      </w:r>
      <w:r>
        <w:rPr>
          <w:rFonts w:hint="eastAsia"/>
        </w:rPr>
        <w:t>App</w:t>
      </w:r>
    </w:p>
    <w:p w:rsidR="00006D9C" w:rsidRDefault="00381D3E">
      <w:pPr>
        <w:numPr>
          <w:ilvl w:val="0"/>
          <w:numId w:val="1"/>
        </w:numPr>
      </w:pPr>
      <w:r>
        <w:rPr>
          <w:rFonts w:hint="eastAsia"/>
        </w:rPr>
        <w:t>安卓手机建议使用百度浏览器扫描下方二维码（或登录后扫描浏览器中的下载二维码）</w:t>
      </w:r>
    </w:p>
    <w:p w:rsidR="00006D9C" w:rsidRDefault="00381D3E">
      <w:r>
        <w:rPr>
          <w:noProof/>
        </w:rPr>
        <w:drawing>
          <wp:inline distT="0" distB="0" distL="114300" distR="114300">
            <wp:extent cx="1600200" cy="159067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1"/>
        </w:numPr>
        <w:rPr>
          <w:rFonts w:eastAsia="微软雅黑"/>
        </w:rPr>
      </w:pPr>
      <w:r>
        <w:rPr>
          <w:rFonts w:hint="eastAsia"/>
        </w:rPr>
        <w:t>点击下载按钮下载并安装</w:t>
      </w:r>
      <w:r>
        <w:rPr>
          <w:rFonts w:hint="eastAsia"/>
        </w:rPr>
        <w:t>App</w:t>
      </w:r>
    </w:p>
    <w:p w:rsidR="00006D9C" w:rsidRDefault="00381D3E">
      <w:r>
        <w:rPr>
          <w:noProof/>
        </w:rPr>
        <w:lastRenderedPageBreak/>
        <w:drawing>
          <wp:inline distT="0" distB="0" distL="114300" distR="114300">
            <wp:extent cx="1674495" cy="2733675"/>
            <wp:effectExtent l="0" t="0" r="190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pStyle w:val="2"/>
      </w:pPr>
      <w:bookmarkStart w:id="1" w:name="_GoBack"/>
      <w:bookmarkEnd w:id="1"/>
      <w:r>
        <w:rPr>
          <w:rFonts w:hint="eastAsia"/>
        </w:rPr>
        <w:t>第二步：登录</w:t>
      </w:r>
    </w:p>
    <w:p w:rsidR="00006D9C" w:rsidRDefault="00381D3E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</w:t>
      </w:r>
      <w:r>
        <w:rPr>
          <w:rFonts w:ascii="微软雅黑" w:hAnsi="微软雅黑" w:cs="微软雅黑" w:hint="eastAsia"/>
        </w:rPr>
        <w:t>App</w:t>
      </w:r>
      <w:r>
        <w:rPr>
          <w:rFonts w:ascii="微软雅黑" w:hAnsi="微软雅黑" w:cs="微软雅黑" w:hint="eastAsia"/>
        </w:rPr>
        <w:t>，选择学校</w:t>
      </w:r>
    </w:p>
    <w:p w:rsidR="00006D9C" w:rsidRDefault="00381D3E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1679575" cy="3004185"/>
            <wp:effectExtent l="0" t="0" r="15875" b="5715"/>
            <wp:docPr id="25" name="图片 25" descr="29bb84be15ef946c4bc7a4f905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bb84be15ef946c4bc7a4f905146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选择学院</w:t>
      </w:r>
    </w:p>
    <w:p w:rsidR="00006D9C" w:rsidRDefault="00381D3E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1778000" cy="3193415"/>
            <wp:effectExtent l="0" t="0" r="1270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输入手机号和短信验证码登录</w:t>
      </w:r>
    </w:p>
    <w:p w:rsidR="00006D9C" w:rsidRDefault="00381D3E">
      <w:pPr>
        <w:rPr>
          <w:rFonts w:eastAsia="微软雅黑"/>
        </w:rPr>
      </w:pPr>
      <w:r>
        <w:rPr>
          <w:noProof/>
        </w:rPr>
        <w:drawing>
          <wp:inline distT="0" distB="0" distL="114300" distR="114300">
            <wp:extent cx="1878965" cy="342138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006D9C">
      <w:pPr>
        <w:rPr>
          <w:rFonts w:eastAsia="微软雅黑"/>
        </w:rPr>
      </w:pPr>
    </w:p>
    <w:p w:rsidR="00006D9C" w:rsidRDefault="00381D3E">
      <w:pPr>
        <w:pStyle w:val="2"/>
      </w:pPr>
      <w:r>
        <w:rPr>
          <w:rFonts w:hint="eastAsia"/>
        </w:rPr>
        <w:t>第三步：查看公告</w:t>
      </w:r>
    </w:p>
    <w:p w:rsidR="00006D9C" w:rsidRDefault="00381D3E">
      <w:pPr>
        <w:numPr>
          <w:ilvl w:val="0"/>
          <w:numId w:val="3"/>
        </w:numPr>
      </w:pPr>
      <w:r>
        <w:rPr>
          <w:rFonts w:ascii="微软雅黑" w:hAnsi="微软雅黑" w:cs="微软雅黑" w:hint="eastAsia"/>
        </w:rPr>
        <w:t>点击“学校公告”、“专业公告”按钮查看公告</w:t>
      </w:r>
    </w:p>
    <w:p w:rsidR="00006D9C" w:rsidRDefault="00381D3E">
      <w:pPr>
        <w:rPr>
          <w:rFonts w:eastAsia="微软雅黑"/>
        </w:rPr>
      </w:pPr>
      <w:r>
        <w:rPr>
          <w:noProof/>
        </w:rPr>
        <w:lastRenderedPageBreak/>
        <w:drawing>
          <wp:inline distT="0" distB="0" distL="114300" distR="114300">
            <wp:extent cx="1887855" cy="3425190"/>
            <wp:effectExtent l="0" t="0" r="1714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40890" cy="340931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pStyle w:val="2"/>
      </w:pPr>
      <w:r>
        <w:rPr>
          <w:rFonts w:hint="eastAsia"/>
        </w:rPr>
        <w:t>第四步：核对考场</w:t>
      </w:r>
    </w:p>
    <w:p w:rsidR="00006D9C" w:rsidRDefault="00381D3E">
      <w:pPr>
        <w:numPr>
          <w:ilvl w:val="0"/>
          <w:numId w:val="4"/>
        </w:numPr>
      </w:pPr>
      <w:r>
        <w:rPr>
          <w:rFonts w:hint="eastAsia"/>
        </w:rPr>
        <w:t>查看考场的日期时间、考场名称等信息，若有疑问及时跟学校管理员取得联系</w:t>
      </w:r>
    </w:p>
    <w:p w:rsidR="00006D9C" w:rsidRDefault="00381D3E">
      <w:r>
        <w:rPr>
          <w:noProof/>
        </w:rPr>
        <w:drawing>
          <wp:inline distT="0" distB="0" distL="114300" distR="114300">
            <wp:extent cx="2267585" cy="4039870"/>
            <wp:effectExtent l="0" t="0" r="184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pStyle w:val="1"/>
      </w:pPr>
      <w:r>
        <w:rPr>
          <w:rFonts w:hint="eastAsia"/>
        </w:rPr>
        <w:lastRenderedPageBreak/>
        <w:t>2</w:t>
      </w:r>
      <w:r>
        <w:rPr>
          <w:rFonts w:hint="eastAsia"/>
        </w:rPr>
        <w:t>、考中</w:t>
      </w:r>
    </w:p>
    <w:p w:rsidR="00006D9C" w:rsidRDefault="00381D3E">
      <w:pPr>
        <w:pStyle w:val="2"/>
      </w:pPr>
      <w:r>
        <w:rPr>
          <w:rFonts w:hint="eastAsia"/>
        </w:rPr>
        <w:t>第一步：人脸识别</w:t>
      </w:r>
    </w:p>
    <w:p w:rsidR="00006D9C" w:rsidRDefault="00381D3E">
      <w:pPr>
        <w:numPr>
          <w:ilvl w:val="0"/>
          <w:numId w:val="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点击人脸识别按钮</w:t>
      </w:r>
    </w:p>
    <w:p w:rsidR="00006D9C" w:rsidRDefault="00381D3E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43075" cy="3144520"/>
            <wp:effectExtent l="0" t="0" r="952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5"/>
        </w:numPr>
      </w:pPr>
      <w:r>
        <w:rPr>
          <w:rFonts w:ascii="微软雅黑" w:hAnsi="微软雅黑" w:cs="微软雅黑" w:hint="eastAsia"/>
        </w:rPr>
        <w:t>阅读人脸识别须知</w:t>
      </w:r>
    </w:p>
    <w:p w:rsidR="00006D9C" w:rsidRDefault="00381D3E">
      <w:r>
        <w:rPr>
          <w:rFonts w:hint="eastAsia"/>
          <w:noProof/>
        </w:rPr>
        <w:drawing>
          <wp:inline distT="0" distB="0" distL="114300" distR="114300">
            <wp:extent cx="1678305" cy="2987675"/>
            <wp:effectExtent l="0" t="0" r="17145" b="3175"/>
            <wp:docPr id="31" name="图片 31" descr="我的考场_人脸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我的考场_人脸认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006D9C" w:rsidRDefault="00381D3E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1682750" cy="3039745"/>
            <wp:effectExtent l="0" t="0" r="12700" b="8255"/>
            <wp:docPr id="8" name="图片 8" descr="lALPD3IrrIVu5mTNBALNAjg_568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3IrrIVu5mTNBALNAjg_568_10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5"/>
        </w:numPr>
      </w:pPr>
      <w:r>
        <w:rPr>
          <w:rFonts w:ascii="微软雅黑" w:hAnsi="微软雅黑" w:cs="微软雅黑" w:hint="eastAsia"/>
        </w:rPr>
        <w:t>若认证通过可进入候考区，若认证失败可重试或进入候考区</w:t>
      </w:r>
    </w:p>
    <w:p w:rsidR="00006D9C" w:rsidRDefault="00381D3E">
      <w:pPr>
        <w:pStyle w:val="2"/>
      </w:pPr>
      <w:r>
        <w:rPr>
          <w:rFonts w:hint="eastAsia"/>
        </w:rPr>
        <w:t>第二步：进入候考区</w:t>
      </w:r>
    </w:p>
    <w:p w:rsidR="00006D9C" w:rsidRDefault="00381D3E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完成人脸认证后需要阅读考试承诺书</w:t>
      </w:r>
    </w:p>
    <w:p w:rsidR="00006D9C" w:rsidRDefault="00381D3E">
      <w:r>
        <w:rPr>
          <w:rFonts w:hint="eastAsia"/>
          <w:noProof/>
        </w:rPr>
        <w:drawing>
          <wp:inline distT="0" distB="0" distL="114300" distR="114300">
            <wp:extent cx="1571625" cy="2819400"/>
            <wp:effectExtent l="0" t="0" r="9525" b="0"/>
            <wp:docPr id="7" name="图片 7" descr="lALPD3zUKHPKQxjNA7rNAhQ_532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3zUKHPKQxjNA7rNAhQ_532_9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6"/>
        </w:numPr>
        <w:rPr>
          <w:color w:val="FF0000"/>
        </w:rPr>
      </w:pPr>
      <w:r>
        <w:rPr>
          <w:rFonts w:ascii="微软雅黑" w:hAnsi="微软雅黑" w:cs="微软雅黑" w:hint="eastAsia"/>
          <w:color w:val="FF0000"/>
        </w:rPr>
        <w:t>同意承诺书的内容后，就可以进入候考区了，进入时可选择以哪个机位的摄像头加入（不要重复加入同一个机位的画面）</w:t>
      </w:r>
    </w:p>
    <w:p w:rsidR="00006D9C" w:rsidRDefault="00381D3E">
      <w:r>
        <w:rPr>
          <w:noProof/>
        </w:rPr>
        <w:lastRenderedPageBreak/>
        <w:drawing>
          <wp:inline distT="0" distB="0" distL="114300" distR="114300">
            <wp:extent cx="1680210" cy="3069590"/>
            <wp:effectExtent l="0" t="0" r="152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若以第一摄像头加入，则显示下图画面。当候考官与考生开启通话后，考生可与候考官进行音视频交流</w:t>
      </w:r>
    </w:p>
    <w:p w:rsidR="00006D9C" w:rsidRDefault="00381D3E">
      <w:r>
        <w:rPr>
          <w:rFonts w:hint="eastAsia"/>
          <w:noProof/>
        </w:rPr>
        <w:drawing>
          <wp:inline distT="0" distB="0" distL="114300" distR="114300">
            <wp:extent cx="5273040" cy="2964815"/>
            <wp:effectExtent l="0" t="0" r="3810" b="6985"/>
            <wp:docPr id="35" name="图片 35" descr="进入候考区_第二摄像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进入候考区_第二摄像头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006D9C"/>
    <w:p w:rsidR="00006D9C" w:rsidRDefault="00381D3E">
      <w:pPr>
        <w:pStyle w:val="2"/>
      </w:pPr>
      <w:r>
        <w:rPr>
          <w:rFonts w:hint="eastAsia"/>
        </w:rPr>
        <w:t>第三步：加入第二摄像头</w:t>
      </w:r>
    </w:p>
    <w:p w:rsidR="00006D9C" w:rsidRDefault="00381D3E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在第一摄像头画面上点击“连接第二摄像头”按钮，会显示二维码</w:t>
      </w:r>
    </w:p>
    <w:p w:rsidR="00006D9C" w:rsidRDefault="00381D3E">
      <w:r>
        <w:rPr>
          <w:rFonts w:hint="eastAsia"/>
          <w:noProof/>
        </w:rPr>
        <w:lastRenderedPageBreak/>
        <w:drawing>
          <wp:inline distT="0" distB="0" distL="114300" distR="114300">
            <wp:extent cx="5273040" cy="2964815"/>
            <wp:effectExtent l="0" t="0" r="3810" b="6985"/>
            <wp:docPr id="1" name="图片 1" descr="进入候考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入候考区 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7"/>
        </w:numPr>
      </w:pPr>
      <w:r>
        <w:rPr>
          <w:rFonts w:ascii="微软雅黑" w:hAnsi="微软雅黑" w:cs="微软雅黑" w:hint="eastAsia"/>
          <w:color w:val="FF0000"/>
        </w:rPr>
        <w:t>使用第二部手机打开“云考场”</w:t>
      </w:r>
      <w:r>
        <w:rPr>
          <w:rFonts w:ascii="微软雅黑" w:hAnsi="微软雅黑" w:cs="微软雅黑" w:hint="eastAsia"/>
          <w:color w:val="FF0000"/>
        </w:rPr>
        <w:t>App</w:t>
      </w:r>
      <w:r>
        <w:rPr>
          <w:rFonts w:ascii="微软雅黑" w:hAnsi="微软雅黑" w:cs="微软雅黑" w:hint="eastAsia"/>
          <w:color w:val="FF0000"/>
        </w:rPr>
        <w:t>，并点击“扫描二维码”按钮扫描该二维码</w:t>
      </w:r>
    </w:p>
    <w:p w:rsidR="00006D9C" w:rsidRDefault="00381D3E">
      <w:r>
        <w:rPr>
          <w:noProof/>
        </w:rPr>
        <w:drawing>
          <wp:inline distT="0" distB="0" distL="114300" distR="114300">
            <wp:extent cx="1563370" cy="2708910"/>
            <wp:effectExtent l="0" t="0" r="17780" b="1524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7"/>
        </w:numPr>
      </w:pPr>
      <w:r>
        <w:rPr>
          <w:rFonts w:ascii="微软雅黑" w:hAnsi="微软雅黑" w:cs="微软雅黑" w:hint="eastAsia"/>
          <w:color w:val="FF0000"/>
        </w:rPr>
        <w:t>也可在登录后选择“第二摄像头”加入考场</w:t>
      </w:r>
    </w:p>
    <w:p w:rsidR="00006D9C" w:rsidRDefault="00006D9C"/>
    <w:p w:rsidR="00006D9C" w:rsidRDefault="00381D3E">
      <w:r>
        <w:rPr>
          <w:noProof/>
        </w:rPr>
        <w:lastRenderedPageBreak/>
        <w:drawing>
          <wp:inline distT="0" distB="0" distL="114300" distR="114300">
            <wp:extent cx="1498600" cy="273431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9C" w:rsidRDefault="00381D3E">
      <w:pPr>
        <w:pStyle w:val="2"/>
      </w:pPr>
      <w:r>
        <w:rPr>
          <w:rFonts w:hint="eastAsia"/>
        </w:rPr>
        <w:t>第四步：进入考场</w:t>
      </w:r>
    </w:p>
    <w:p w:rsidR="00006D9C" w:rsidRDefault="00381D3E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当轮到该生进行面试时，该生在候考区会收到面试邀请</w:t>
      </w:r>
    </w:p>
    <w:p w:rsidR="00006D9C" w:rsidRDefault="00381D3E">
      <w:r>
        <w:rPr>
          <w:rFonts w:hint="eastAsia"/>
          <w:noProof/>
        </w:rPr>
        <w:drawing>
          <wp:inline distT="0" distB="0" distL="114300" distR="114300">
            <wp:extent cx="5273040" cy="2964815"/>
            <wp:effectExtent l="0" t="0" r="3810" b="6985"/>
            <wp:docPr id="38" name="图片 38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进入候考区_收到邀请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numPr>
          <w:ilvl w:val="0"/>
          <w:numId w:val="8"/>
        </w:numPr>
        <w:rPr>
          <w:rFonts w:ascii="微软雅黑" w:eastAsia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开始面试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006D9C" w:rsidRDefault="00381D3E">
      <w:pPr>
        <w:pStyle w:val="a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2405" cy="2969260"/>
            <wp:effectExtent l="0" t="0" r="4445" b="2540"/>
            <wp:docPr id="14" name="图片 14" descr="e940cea714575c59857ae0eef9ce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940cea714575c59857ae0eef9ce97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hAnsi="微软雅黑" w:cs="微软雅黑" w:hint="eastAsia"/>
        </w:rPr>
        <w:t>第一摄像头</w:t>
      </w:r>
    </w:p>
    <w:p w:rsidR="00006D9C" w:rsidRDefault="00381D3E">
      <w:pPr>
        <w:pStyle w:val="a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381D3E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hAnsi="微软雅黑" w:cs="微软雅黑" w:hint="eastAsia"/>
        </w:rPr>
        <w:t>第二摄像头</w:t>
      </w:r>
    </w:p>
    <w:p w:rsidR="00006D9C" w:rsidRDefault="00381D3E">
      <w:pPr>
        <w:pStyle w:val="1"/>
      </w:pPr>
      <w:r>
        <w:rPr>
          <w:rFonts w:hint="eastAsia"/>
        </w:rPr>
        <w:t>3</w:t>
      </w:r>
      <w:r>
        <w:rPr>
          <w:rFonts w:hint="eastAsia"/>
        </w:rPr>
        <w:t>、考后</w:t>
      </w:r>
    </w:p>
    <w:p w:rsidR="00006D9C" w:rsidRDefault="00381D3E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面试结束时，考生会收到面试结束提醒</w:t>
      </w:r>
    </w:p>
    <w:p w:rsidR="00006D9C" w:rsidRDefault="00381D3E">
      <w:pPr>
        <w:rPr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7325" cy="2927350"/>
            <wp:effectExtent l="0" t="0" r="9525" b="6350"/>
            <wp:docPr id="15" name="图片 15" descr="7e080d29462acb6f09a57a3a2769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e080d29462acb6f09a57a3a27696e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9C" w:rsidRDefault="00006D9C"/>
    <w:sectPr w:rsidR="00006D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0B4" w:rsidRDefault="003260B4" w:rsidP="00303CD9">
      <w:r>
        <w:separator/>
      </w:r>
    </w:p>
  </w:endnote>
  <w:endnote w:type="continuationSeparator" w:id="0">
    <w:p w:rsidR="003260B4" w:rsidRDefault="003260B4" w:rsidP="00303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0B4" w:rsidRDefault="003260B4" w:rsidP="00303CD9">
      <w:r>
        <w:separator/>
      </w:r>
    </w:p>
  </w:footnote>
  <w:footnote w:type="continuationSeparator" w:id="0">
    <w:p w:rsidR="003260B4" w:rsidRDefault="003260B4" w:rsidP="00303C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F9F19B8"/>
    <w:multiLevelType w:val="singleLevel"/>
    <w:tmpl w:val="9F9F19B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A5706C57"/>
    <w:multiLevelType w:val="singleLevel"/>
    <w:tmpl w:val="A5706C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B109E60"/>
    <w:multiLevelType w:val="singleLevel"/>
    <w:tmpl w:val="AB109E6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B24A1087"/>
    <w:multiLevelType w:val="singleLevel"/>
    <w:tmpl w:val="B24A108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D2E2F07D"/>
    <w:multiLevelType w:val="singleLevel"/>
    <w:tmpl w:val="D2E2F07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1F3EEC7A"/>
    <w:multiLevelType w:val="singleLevel"/>
    <w:tmpl w:val="1F3EEC7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3D918EBA"/>
    <w:multiLevelType w:val="singleLevel"/>
    <w:tmpl w:val="3D918EB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673FA1AD"/>
    <w:multiLevelType w:val="singleLevel"/>
    <w:tmpl w:val="673FA1A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6848A95A"/>
    <w:multiLevelType w:val="singleLevel"/>
    <w:tmpl w:val="6848A95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E813C58"/>
    <w:rsid w:val="00006D9C"/>
    <w:rsid w:val="00303CD9"/>
    <w:rsid w:val="003260B4"/>
    <w:rsid w:val="00381D3E"/>
    <w:rsid w:val="00A54623"/>
    <w:rsid w:val="5E81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3BFBAA"/>
  <w15:docId w15:val="{31EB49A9-D2F0-4BDF-8180-B2CD31418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="微软雅黑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header"/>
    <w:basedOn w:val="a"/>
    <w:link w:val="a6"/>
    <w:rsid w:val="00303C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03CD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303C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303CD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amination-1259785003.cos.ap-shanghai.myqcloud.com/cloudexam/static/kaosheng.mp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127</Words>
  <Characters>727</Characters>
  <Application>Microsoft Office Word</Application>
  <DocSecurity>0</DocSecurity>
  <Lines>6</Lines>
  <Paragraphs>1</Paragraphs>
  <ScaleCrop>false</ScaleCrop>
  <Company>Microsoft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大霞</dc:creator>
  <cp:lastModifiedBy>admin</cp:lastModifiedBy>
  <cp:revision>3</cp:revision>
  <dcterms:created xsi:type="dcterms:W3CDTF">2020-05-15T09:35:00Z</dcterms:created>
  <dcterms:modified xsi:type="dcterms:W3CDTF">2020-06-18T01:58:00Z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