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10EB3" w14:textId="77777777" w:rsidR="00620056" w:rsidRDefault="008527E2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南京信息工程大学博士研究生招生入学考试</w:t>
      </w:r>
    </w:p>
    <w:p w14:paraId="32BDF48C" w14:textId="77777777" w:rsidR="00620056" w:rsidRDefault="008527E2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考试大纲</w:t>
      </w:r>
    </w:p>
    <w:p w14:paraId="3C5B5ABA" w14:textId="77777777" w:rsidR="00620056" w:rsidRDefault="00620056">
      <w:pPr>
        <w:pStyle w:val="1"/>
      </w:pPr>
    </w:p>
    <w:p w14:paraId="17B4706F" w14:textId="77777777" w:rsidR="00620056" w:rsidRDefault="008527E2">
      <w:pPr>
        <w:pStyle w:val="1"/>
      </w:pPr>
      <w:r>
        <w:rPr>
          <w:rFonts w:hint="eastAsia"/>
        </w:rPr>
        <w:t>科目代码：</w:t>
      </w:r>
      <w:r w:rsidR="004A442F">
        <w:rPr>
          <w:rFonts w:hint="eastAsia"/>
        </w:rPr>
        <w:t>3004</w:t>
      </w:r>
    </w:p>
    <w:p w14:paraId="004A0428" w14:textId="77777777" w:rsidR="00620056" w:rsidRDefault="008527E2">
      <w:pPr>
        <w:pStyle w:val="1"/>
      </w:pPr>
      <w:r>
        <w:rPr>
          <w:rFonts w:hint="eastAsia"/>
        </w:rPr>
        <w:t>科目名称：</w:t>
      </w:r>
      <w:r w:rsidR="004A442F" w:rsidRPr="004A442F">
        <w:rPr>
          <w:rFonts w:hint="eastAsia"/>
        </w:rPr>
        <w:t>现代自然地理学理论与方法</w:t>
      </w:r>
    </w:p>
    <w:p w14:paraId="328E1DFE" w14:textId="77777777" w:rsidR="00620056" w:rsidRDefault="00620056"/>
    <w:p w14:paraId="11215A3E" w14:textId="77777777" w:rsidR="00620056" w:rsidRDefault="008527E2">
      <w:pPr>
        <w:numPr>
          <w:ilvl w:val="0"/>
          <w:numId w:val="1"/>
        </w:num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目标与基本要求</w:t>
      </w:r>
    </w:p>
    <w:p w14:paraId="478FAA87" w14:textId="77777777" w:rsidR="003C620A" w:rsidRPr="003C620A" w:rsidRDefault="003C620A" w:rsidP="003C620A">
      <w:pPr>
        <w:pStyle w:val="1"/>
        <w:spacing w:line="400" w:lineRule="exact"/>
      </w:pPr>
      <w:r w:rsidRPr="003C620A">
        <w:rPr>
          <w:rFonts w:hint="eastAsia"/>
        </w:rPr>
        <w:t>一、目标</w:t>
      </w:r>
    </w:p>
    <w:p w14:paraId="6D8DEB1C" w14:textId="77777777" w:rsidR="003C620A" w:rsidRPr="003C620A" w:rsidRDefault="003C620A" w:rsidP="003C620A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3C620A">
        <w:rPr>
          <w:rFonts w:hint="eastAsia"/>
          <w:sz w:val="21"/>
          <w:szCs w:val="21"/>
        </w:rPr>
        <w:t>自然地理学</w:t>
      </w:r>
      <w:r w:rsidR="00F32AB8" w:rsidRPr="00F32AB8">
        <w:rPr>
          <w:sz w:val="21"/>
          <w:szCs w:val="21"/>
        </w:rPr>
        <w:t>是地理科学的主要分支学科，是许多学科专业的基础理论课程</w:t>
      </w:r>
      <w:r w:rsidRPr="003C620A">
        <w:rPr>
          <w:rFonts w:hint="eastAsia"/>
          <w:sz w:val="21"/>
          <w:szCs w:val="21"/>
        </w:rPr>
        <w:t>。主要内容包括地球与地质基础、大气与气候、海洋与陆地水、地貌、土壤基础与土壤地理、生物群落与生态系统、综合自然地理研究。</w:t>
      </w:r>
      <w:r w:rsidR="00694351" w:rsidRPr="000214DE">
        <w:rPr>
          <w:sz w:val="21"/>
          <w:szCs w:val="21"/>
        </w:rPr>
        <w:t>对自然地理学的基本概念有较深入了解，掌握自然地理各分支部门的研究内容，并理解其间的相互作用关系，掌握自然地理学综合分析的基本方法，灵活运用所学知识分析某一熟悉区域自然地理现象并解决实际问题。</w:t>
      </w:r>
    </w:p>
    <w:p w14:paraId="78818ADA" w14:textId="77777777" w:rsidR="003C620A" w:rsidRPr="003C620A" w:rsidRDefault="003C620A" w:rsidP="003C620A">
      <w:pPr>
        <w:pStyle w:val="1"/>
        <w:spacing w:line="400" w:lineRule="exact"/>
      </w:pPr>
      <w:r w:rsidRPr="003C620A">
        <w:rPr>
          <w:rFonts w:hint="eastAsia"/>
        </w:rPr>
        <w:t>二、基本要求</w:t>
      </w:r>
    </w:p>
    <w:p w14:paraId="1CB8CCCD" w14:textId="77777777" w:rsidR="003C620A" w:rsidRPr="003C620A" w:rsidRDefault="003B7542" w:rsidP="003B7542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3B7542">
        <w:rPr>
          <w:rFonts w:hint="eastAsia"/>
          <w:sz w:val="21"/>
          <w:szCs w:val="21"/>
        </w:rPr>
        <w:t>掌握地球形</w:t>
      </w:r>
      <w:r w:rsidR="00327927">
        <w:rPr>
          <w:rFonts w:hint="eastAsia"/>
          <w:sz w:val="21"/>
          <w:szCs w:val="21"/>
        </w:rPr>
        <w:t>状</w:t>
      </w:r>
      <w:r w:rsidRPr="003B7542">
        <w:rPr>
          <w:rFonts w:hint="eastAsia"/>
          <w:sz w:val="21"/>
          <w:szCs w:val="21"/>
        </w:rPr>
        <w:t>、运动特征、地质构造及其在自然环境形成过程中的地理意义；地壳和大气两大圈层的特性和运动形式；水圈的各组成部分，海洋的作用；地貌成因类型、特点及其发育规律；土壤、生物群落、生态系统之间的相互联系与相互作用；地域分异规律、自然区划等方面的基本概念和基本原理。</w:t>
      </w:r>
    </w:p>
    <w:p w14:paraId="789594D5" w14:textId="77777777" w:rsidR="00620056" w:rsidRDefault="008527E2">
      <w:pPr>
        <w:numPr>
          <w:ilvl w:val="0"/>
          <w:numId w:val="1"/>
        </w:num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内容与考核目标</w:t>
      </w:r>
    </w:p>
    <w:p w14:paraId="1D7BB0B5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一、地球与地质基础</w:t>
      </w:r>
    </w:p>
    <w:p w14:paraId="2D36D703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1．了解地球的自转、公转的基本概念</w:t>
      </w:r>
      <w:r w:rsidR="006C54DC">
        <w:rPr>
          <w:rFonts w:hint="eastAsia"/>
          <w:sz w:val="21"/>
          <w:szCs w:val="21"/>
        </w:rPr>
        <w:t>；</w:t>
      </w:r>
    </w:p>
    <w:p w14:paraId="2BE35DF7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 w:rsidR="00F254B9" w:rsidRPr="00F254B9">
        <w:rPr>
          <w:sz w:val="21"/>
          <w:szCs w:val="21"/>
        </w:rPr>
        <w:t>．</w:t>
      </w:r>
      <w:r>
        <w:rPr>
          <w:rFonts w:hint="eastAsia"/>
          <w:sz w:val="21"/>
          <w:szCs w:val="21"/>
        </w:rPr>
        <w:t>掌握</w:t>
      </w:r>
      <w:r w:rsidR="00F254B9" w:rsidRPr="00F254B9">
        <w:rPr>
          <w:sz w:val="21"/>
          <w:szCs w:val="21"/>
        </w:rPr>
        <w:t>地球形状、位置和运动的地理意义</w:t>
      </w:r>
      <w:r w:rsidR="006C54DC">
        <w:rPr>
          <w:rFonts w:hint="eastAsia"/>
          <w:sz w:val="21"/>
          <w:szCs w:val="21"/>
        </w:rPr>
        <w:t>；</w:t>
      </w:r>
    </w:p>
    <w:p w14:paraId="4C989855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 w:rsidR="00F254B9" w:rsidRPr="00F254B9">
        <w:rPr>
          <w:sz w:val="21"/>
          <w:szCs w:val="21"/>
        </w:rPr>
        <w:t>．理解经线与经度、纬线与纬度的概念</w:t>
      </w:r>
      <w:r w:rsidR="006C54DC">
        <w:rPr>
          <w:rFonts w:hint="eastAsia"/>
          <w:sz w:val="21"/>
          <w:szCs w:val="21"/>
        </w:rPr>
        <w:t>；</w:t>
      </w:r>
    </w:p>
    <w:p w14:paraId="1518D949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F254B9" w:rsidRPr="00F254B9">
        <w:rPr>
          <w:sz w:val="21"/>
          <w:szCs w:val="21"/>
        </w:rPr>
        <w:t>．了解地球圈层分化、内部构造和外部构造</w:t>
      </w:r>
      <w:r w:rsidR="006C54DC">
        <w:rPr>
          <w:rFonts w:hint="eastAsia"/>
          <w:sz w:val="21"/>
          <w:szCs w:val="21"/>
        </w:rPr>
        <w:t>；</w:t>
      </w:r>
    </w:p>
    <w:p w14:paraId="75548847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 w:rsidR="00F254B9" w:rsidRPr="00F254B9">
        <w:rPr>
          <w:sz w:val="21"/>
          <w:szCs w:val="21"/>
        </w:rPr>
        <w:t>．理解海陆分布、海陆起伏曲线、岛屿和地球表面的基本特征</w:t>
      </w:r>
      <w:r w:rsidR="006C54DC">
        <w:rPr>
          <w:rFonts w:hint="eastAsia"/>
          <w:sz w:val="21"/>
          <w:szCs w:val="21"/>
        </w:rPr>
        <w:t>；</w:t>
      </w:r>
    </w:p>
    <w:p w14:paraId="46FD05ED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="00F254B9" w:rsidRPr="00F254B9">
        <w:rPr>
          <w:sz w:val="21"/>
          <w:szCs w:val="21"/>
        </w:rPr>
        <w:t>．了解地壳的组成物质，理解岩浆岩、沉积岩和变质岩的成因、类型及特征</w:t>
      </w:r>
      <w:r w:rsidR="006C54DC">
        <w:rPr>
          <w:rFonts w:hint="eastAsia"/>
          <w:sz w:val="21"/>
          <w:szCs w:val="21"/>
        </w:rPr>
        <w:t>；</w:t>
      </w:r>
    </w:p>
    <w:p w14:paraId="73D931EE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 w:rsidR="00F254B9" w:rsidRPr="00F254B9">
        <w:rPr>
          <w:sz w:val="21"/>
          <w:szCs w:val="21"/>
        </w:rPr>
        <w:t>．了解构造运动的特点与基本方式，理解构造运动与岩相、建造和地层的接触关系，掌握地质构造的含义及类型</w:t>
      </w:r>
      <w:r w:rsidR="006C54DC">
        <w:rPr>
          <w:rFonts w:hint="eastAsia"/>
          <w:sz w:val="21"/>
          <w:szCs w:val="21"/>
        </w:rPr>
        <w:t>；</w:t>
      </w:r>
    </w:p>
    <w:p w14:paraId="6E5D79AF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．掌握板块构造学说</w:t>
      </w:r>
      <w:r>
        <w:rPr>
          <w:rFonts w:hint="eastAsia"/>
          <w:sz w:val="21"/>
          <w:szCs w:val="21"/>
        </w:rPr>
        <w:t>，了解</w:t>
      </w:r>
      <w:r w:rsidR="00F254B9" w:rsidRPr="00F254B9">
        <w:rPr>
          <w:sz w:val="21"/>
          <w:szCs w:val="21"/>
        </w:rPr>
        <w:t>槽台学说、地洼学说和地质力学学说</w:t>
      </w:r>
      <w:r w:rsidR="006C54DC">
        <w:rPr>
          <w:rFonts w:hint="eastAsia"/>
          <w:sz w:val="21"/>
          <w:szCs w:val="21"/>
        </w:rPr>
        <w:t>；</w:t>
      </w:r>
    </w:p>
    <w:p w14:paraId="13122317" w14:textId="77777777" w:rsidR="00F254B9" w:rsidRPr="00F254B9" w:rsidRDefault="009E3F67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 w:rsidR="00F254B9" w:rsidRPr="00F254B9">
        <w:rPr>
          <w:sz w:val="21"/>
          <w:szCs w:val="21"/>
        </w:rPr>
        <w:t>．了解火山与地震的概念及成因</w:t>
      </w:r>
      <w:r w:rsidR="006C54DC">
        <w:rPr>
          <w:rFonts w:hint="eastAsia"/>
          <w:sz w:val="21"/>
          <w:szCs w:val="21"/>
        </w:rPr>
        <w:t>；</w:t>
      </w:r>
    </w:p>
    <w:p w14:paraId="39D8EE37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</w:t>
      </w:r>
      <w:r w:rsidR="009E3F67">
        <w:rPr>
          <w:rFonts w:hint="eastAsia"/>
          <w:sz w:val="21"/>
          <w:szCs w:val="21"/>
        </w:rPr>
        <w:t>0</w:t>
      </w:r>
      <w:r w:rsidRPr="00F254B9">
        <w:rPr>
          <w:sz w:val="21"/>
          <w:szCs w:val="21"/>
        </w:rPr>
        <w:t>．了解地质年代和地壳演化简史</w:t>
      </w:r>
      <w:r w:rsidR="006C54DC">
        <w:rPr>
          <w:rFonts w:hint="eastAsia"/>
          <w:sz w:val="21"/>
          <w:szCs w:val="21"/>
        </w:rPr>
        <w:t>；</w:t>
      </w:r>
    </w:p>
    <w:p w14:paraId="52378B0C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二、大气与气候</w:t>
      </w:r>
    </w:p>
    <w:p w14:paraId="37DE27BF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1．理解大气成分、大气结构、大气热能和气温的概念</w:t>
      </w:r>
      <w:r w:rsidR="006C54DC">
        <w:rPr>
          <w:rFonts w:hint="eastAsia"/>
          <w:sz w:val="21"/>
          <w:szCs w:val="21"/>
        </w:rPr>
        <w:t>；</w:t>
      </w:r>
    </w:p>
    <w:p w14:paraId="60A7A2CD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lastRenderedPageBreak/>
        <w:t>2．理解大气湿度、蒸发和水汽凝结的概念，掌握大气降水的概念及成因</w:t>
      </w:r>
      <w:r w:rsidR="006C54DC">
        <w:rPr>
          <w:rFonts w:hint="eastAsia"/>
          <w:sz w:val="21"/>
          <w:szCs w:val="21"/>
        </w:rPr>
        <w:t>；</w:t>
      </w:r>
    </w:p>
    <w:p w14:paraId="1A1D793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3．掌握大气的水平运动、环流和主要天气系统</w:t>
      </w:r>
      <w:r w:rsidR="006C54DC">
        <w:rPr>
          <w:rFonts w:hint="eastAsia"/>
          <w:sz w:val="21"/>
          <w:szCs w:val="21"/>
        </w:rPr>
        <w:t>；</w:t>
      </w:r>
    </w:p>
    <w:p w14:paraId="77BF747D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4．掌握气候与气候系统的概念、气候形成、气候带与气候型</w:t>
      </w:r>
      <w:r w:rsidR="006C54DC">
        <w:rPr>
          <w:rFonts w:hint="eastAsia"/>
          <w:sz w:val="21"/>
          <w:szCs w:val="21"/>
        </w:rPr>
        <w:t>；</w:t>
      </w:r>
    </w:p>
    <w:p w14:paraId="06E4CCE2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</w:t>
      </w:r>
      <w:r w:rsidR="00483BC6">
        <w:rPr>
          <w:rFonts w:hint="eastAsia"/>
          <w:sz w:val="21"/>
          <w:szCs w:val="21"/>
        </w:rPr>
        <w:t>了解</w:t>
      </w:r>
      <w:r w:rsidRPr="00F254B9">
        <w:rPr>
          <w:sz w:val="21"/>
          <w:szCs w:val="21"/>
        </w:rPr>
        <w:t>气候变化的历史、原因和未来趋势</w:t>
      </w:r>
      <w:r w:rsidR="006C54DC">
        <w:rPr>
          <w:rFonts w:hint="eastAsia"/>
          <w:sz w:val="21"/>
          <w:szCs w:val="21"/>
        </w:rPr>
        <w:t>；</w:t>
      </w:r>
    </w:p>
    <w:p w14:paraId="1294BC1E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三、海洋与陆地水</w:t>
      </w:r>
    </w:p>
    <w:p w14:paraId="6F017F58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1．了解地球上水的分布，理解水循环与水量平衡的含义</w:t>
      </w:r>
      <w:r w:rsidR="006C54DC">
        <w:rPr>
          <w:rFonts w:hint="eastAsia"/>
          <w:sz w:val="21"/>
          <w:szCs w:val="21"/>
        </w:rPr>
        <w:t>；</w:t>
      </w:r>
    </w:p>
    <w:p w14:paraId="277F58DE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2．了解海洋起源、大洋及其区分、海及其分类、海水的物理化学性质</w:t>
      </w:r>
      <w:r w:rsidR="006C54DC">
        <w:rPr>
          <w:rFonts w:hint="eastAsia"/>
          <w:sz w:val="21"/>
          <w:szCs w:val="21"/>
        </w:rPr>
        <w:t>；</w:t>
      </w:r>
    </w:p>
    <w:p w14:paraId="5B8106E7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3．理解潮汐与潮流、波浪、洋面流与水团运动</w:t>
      </w:r>
      <w:r w:rsidR="006C54DC">
        <w:rPr>
          <w:rFonts w:hint="eastAsia"/>
          <w:sz w:val="21"/>
          <w:szCs w:val="21"/>
        </w:rPr>
        <w:t>；</w:t>
      </w:r>
    </w:p>
    <w:p w14:paraId="7FF2A5FA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</w:t>
      </w:r>
      <w:r w:rsidR="0094580B">
        <w:rPr>
          <w:rFonts w:hint="eastAsia"/>
          <w:sz w:val="21"/>
          <w:szCs w:val="21"/>
        </w:rPr>
        <w:t>了解</w:t>
      </w:r>
      <w:r w:rsidRPr="00F254B9">
        <w:rPr>
          <w:sz w:val="21"/>
          <w:szCs w:val="21"/>
        </w:rPr>
        <w:t>七万年和近百年来的海平面变化、二十一世纪海平面上升预测</w:t>
      </w:r>
      <w:r w:rsidR="006C54DC">
        <w:rPr>
          <w:rFonts w:hint="eastAsia"/>
          <w:sz w:val="21"/>
          <w:szCs w:val="21"/>
        </w:rPr>
        <w:t>；</w:t>
      </w:r>
    </w:p>
    <w:p w14:paraId="1AD674C3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5．理解海洋资源、海洋对地理环境的影响和海洋环境保护</w:t>
      </w:r>
      <w:r w:rsidR="006C54DC">
        <w:rPr>
          <w:rFonts w:hint="eastAsia"/>
          <w:sz w:val="21"/>
          <w:szCs w:val="21"/>
        </w:rPr>
        <w:t>；</w:t>
      </w:r>
    </w:p>
    <w:p w14:paraId="304A29F1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6．掌握河流、水系与流域、水情要素、河川径流、河流补给的含义，理解流域水量平衡、河流分类和河流与地理环境的相互影响</w:t>
      </w:r>
      <w:r w:rsidR="006C54DC">
        <w:rPr>
          <w:rFonts w:hint="eastAsia"/>
          <w:sz w:val="21"/>
          <w:szCs w:val="21"/>
        </w:rPr>
        <w:t>；</w:t>
      </w:r>
    </w:p>
    <w:p w14:paraId="2837D8DF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7．了解湖泊与沼泽的成因及分类</w:t>
      </w:r>
      <w:r w:rsidR="006C54DC">
        <w:rPr>
          <w:rFonts w:hint="eastAsia"/>
          <w:sz w:val="21"/>
          <w:szCs w:val="21"/>
        </w:rPr>
        <w:t>；</w:t>
      </w:r>
    </w:p>
    <w:p w14:paraId="0187A015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8．了解地下水物理性质和化学成分，理解岩石的水理性质，掌握地下水的动态和运动以及埋藏分类</w:t>
      </w:r>
      <w:r w:rsidR="006C54DC">
        <w:rPr>
          <w:rFonts w:hint="eastAsia"/>
          <w:sz w:val="21"/>
          <w:szCs w:val="21"/>
        </w:rPr>
        <w:t>；</w:t>
      </w:r>
    </w:p>
    <w:p w14:paraId="4B14FA87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9．掌握冰川成冰作用与冰川类型、冰川分布、冰川对环境的影响</w:t>
      </w:r>
      <w:r w:rsidR="006C54DC">
        <w:rPr>
          <w:rFonts w:hint="eastAsia"/>
          <w:sz w:val="21"/>
          <w:szCs w:val="21"/>
        </w:rPr>
        <w:t>；</w:t>
      </w:r>
    </w:p>
    <w:p w14:paraId="7EDBF005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四、地貌</w:t>
      </w:r>
    </w:p>
    <w:p w14:paraId="5693F975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1．掌握地貌的成因、基本类型及其在环境中的作用</w:t>
      </w:r>
    </w:p>
    <w:p w14:paraId="05D5F146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2．理解风化作用与块体运动的含义</w:t>
      </w:r>
      <w:r w:rsidR="006C54DC">
        <w:rPr>
          <w:rFonts w:hint="eastAsia"/>
          <w:sz w:val="21"/>
          <w:szCs w:val="21"/>
        </w:rPr>
        <w:t>；</w:t>
      </w:r>
    </w:p>
    <w:p w14:paraId="7B95AFE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3．理解流水作用、坡面流水与沟谷流水地貌、河流地貌、准平原与山麓面</w:t>
      </w:r>
      <w:r w:rsidR="006C54DC">
        <w:rPr>
          <w:rFonts w:hint="eastAsia"/>
          <w:sz w:val="21"/>
          <w:szCs w:val="21"/>
        </w:rPr>
        <w:t>；</w:t>
      </w:r>
    </w:p>
    <w:p w14:paraId="3889B723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4．理解喀斯特地貌的含义、发育过程与地域分异</w:t>
      </w:r>
      <w:r w:rsidR="006C54DC">
        <w:rPr>
          <w:rFonts w:hint="eastAsia"/>
          <w:sz w:val="21"/>
          <w:szCs w:val="21"/>
        </w:rPr>
        <w:t>；</w:t>
      </w:r>
    </w:p>
    <w:p w14:paraId="1643968E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5．理解冰川与冰缘地貌、冻土地貌</w:t>
      </w:r>
      <w:r w:rsidR="006C54DC">
        <w:rPr>
          <w:rFonts w:hint="eastAsia"/>
          <w:sz w:val="21"/>
          <w:szCs w:val="21"/>
        </w:rPr>
        <w:t>；</w:t>
      </w:r>
    </w:p>
    <w:p w14:paraId="39F37B16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6．</w:t>
      </w:r>
      <w:r w:rsidR="006C54DC">
        <w:rPr>
          <w:rFonts w:hint="eastAsia"/>
          <w:sz w:val="21"/>
          <w:szCs w:val="21"/>
        </w:rPr>
        <w:t>了</w:t>
      </w:r>
      <w:r w:rsidRPr="00F254B9">
        <w:rPr>
          <w:sz w:val="21"/>
          <w:szCs w:val="21"/>
        </w:rPr>
        <w:t>解风沙地貌与黄土地貌</w:t>
      </w:r>
      <w:r w:rsidR="006C54DC">
        <w:rPr>
          <w:rFonts w:hint="eastAsia"/>
          <w:sz w:val="21"/>
          <w:szCs w:val="21"/>
        </w:rPr>
        <w:t>；</w:t>
      </w:r>
    </w:p>
    <w:p w14:paraId="4CC5C8FE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7．理解海岸与海底地貌、海岸分类海底沉积</w:t>
      </w:r>
      <w:r w:rsidR="006C54DC">
        <w:rPr>
          <w:rFonts w:hint="eastAsia"/>
          <w:sz w:val="21"/>
          <w:szCs w:val="21"/>
        </w:rPr>
        <w:t>；</w:t>
      </w:r>
    </w:p>
    <w:p w14:paraId="5ABC957C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五、土壤基础与土壤地理</w:t>
      </w:r>
    </w:p>
    <w:p w14:paraId="0FBF8E6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</w:t>
      </w:r>
      <w:r w:rsidR="006C54DC">
        <w:rPr>
          <w:rFonts w:hint="eastAsia"/>
          <w:sz w:val="21"/>
          <w:szCs w:val="21"/>
        </w:rPr>
        <w:t>掌握</w:t>
      </w:r>
      <w:r w:rsidRPr="00F254B9">
        <w:rPr>
          <w:sz w:val="21"/>
          <w:szCs w:val="21"/>
        </w:rPr>
        <w:t>土壤及土壤肥力概念，</w:t>
      </w:r>
      <w:r w:rsidR="006C54DC">
        <w:rPr>
          <w:rFonts w:hint="eastAsia"/>
          <w:sz w:val="21"/>
          <w:szCs w:val="21"/>
        </w:rPr>
        <w:t>理解</w:t>
      </w:r>
      <w:r w:rsidRPr="00F254B9">
        <w:rPr>
          <w:sz w:val="21"/>
          <w:szCs w:val="21"/>
        </w:rPr>
        <w:t>土壤圈在地理环境中的地位和作用；</w:t>
      </w:r>
      <w:r w:rsidR="006C54DC">
        <w:rPr>
          <w:rFonts w:hint="eastAsia"/>
          <w:sz w:val="21"/>
          <w:szCs w:val="21"/>
        </w:rPr>
        <w:t>理解</w:t>
      </w:r>
      <w:r w:rsidRPr="00F254B9">
        <w:rPr>
          <w:sz w:val="21"/>
          <w:szCs w:val="21"/>
        </w:rPr>
        <w:t>土壤形态</w:t>
      </w:r>
      <w:r w:rsidR="006C54DC">
        <w:rPr>
          <w:rFonts w:hint="eastAsia"/>
          <w:sz w:val="21"/>
          <w:szCs w:val="21"/>
        </w:rPr>
        <w:t>、</w:t>
      </w:r>
      <w:r w:rsidRPr="00F254B9">
        <w:rPr>
          <w:sz w:val="21"/>
          <w:szCs w:val="21"/>
        </w:rPr>
        <w:t>物质组成及相互作用</w:t>
      </w:r>
      <w:r w:rsidR="006C54DC">
        <w:rPr>
          <w:rFonts w:hint="eastAsia"/>
          <w:sz w:val="21"/>
          <w:szCs w:val="21"/>
        </w:rPr>
        <w:t>；</w:t>
      </w:r>
    </w:p>
    <w:p w14:paraId="42C64BB9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2．掌握成土因素学说、成土因素对土壤形成的作用、土壤形成的基本规律和主要成土过程</w:t>
      </w:r>
      <w:r w:rsidR="006C54DC">
        <w:rPr>
          <w:rFonts w:hint="eastAsia"/>
          <w:sz w:val="21"/>
          <w:szCs w:val="21"/>
        </w:rPr>
        <w:t>；</w:t>
      </w:r>
    </w:p>
    <w:p w14:paraId="4C53D74A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</w:t>
      </w:r>
      <w:r w:rsidR="006C54DC">
        <w:rPr>
          <w:rFonts w:hint="eastAsia"/>
          <w:sz w:val="21"/>
          <w:szCs w:val="21"/>
        </w:rPr>
        <w:t>理解</w:t>
      </w:r>
      <w:r w:rsidRPr="00F254B9">
        <w:rPr>
          <w:sz w:val="21"/>
          <w:szCs w:val="21"/>
        </w:rPr>
        <w:t>土壤分类、空间分布；了解耕作土壤分布；世界土壤分布</w:t>
      </w:r>
      <w:r w:rsidR="006C54DC">
        <w:rPr>
          <w:rFonts w:hint="eastAsia"/>
          <w:sz w:val="21"/>
          <w:szCs w:val="21"/>
        </w:rPr>
        <w:t>；</w:t>
      </w:r>
    </w:p>
    <w:p w14:paraId="47771EFA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4．了解有机土、人为土、灰土、火山灰土、铁铝土、变性土、干旱土、盐成土、潜育土、均腐土、富铁土、淋溶土、雏形土、和新成土等的特征</w:t>
      </w:r>
      <w:r w:rsidR="006C54DC">
        <w:rPr>
          <w:rFonts w:hint="eastAsia"/>
          <w:sz w:val="21"/>
          <w:szCs w:val="21"/>
        </w:rPr>
        <w:t>；</w:t>
      </w:r>
    </w:p>
    <w:p w14:paraId="3FEC48A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5．掌握土地资源的合理利用和保护</w:t>
      </w:r>
      <w:r w:rsidR="006C54DC">
        <w:rPr>
          <w:rFonts w:hint="eastAsia"/>
          <w:sz w:val="21"/>
          <w:szCs w:val="21"/>
        </w:rPr>
        <w:t>；</w:t>
      </w:r>
    </w:p>
    <w:p w14:paraId="66ABA407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六、生物群落与生态系统</w:t>
      </w:r>
    </w:p>
    <w:p w14:paraId="61C08253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lastRenderedPageBreak/>
        <w:t>1．了解原核生物界、原生生物界、植物界、真菌界和动物界的概念</w:t>
      </w:r>
      <w:r w:rsidR="006C54DC">
        <w:rPr>
          <w:rFonts w:hint="eastAsia"/>
          <w:sz w:val="21"/>
          <w:szCs w:val="21"/>
        </w:rPr>
        <w:t>；</w:t>
      </w:r>
    </w:p>
    <w:p w14:paraId="31548591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2．理解生态因子作用的一般特点，掌握生态因子与生物、生物对环境的适应</w:t>
      </w:r>
      <w:r w:rsidR="006C54DC">
        <w:rPr>
          <w:rFonts w:hint="eastAsia"/>
          <w:sz w:val="21"/>
          <w:szCs w:val="21"/>
        </w:rPr>
        <w:t>；</w:t>
      </w:r>
    </w:p>
    <w:p w14:paraId="1294D63C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3．掌握生物种群与生物群落</w:t>
      </w:r>
      <w:r w:rsidR="006C54DC">
        <w:rPr>
          <w:rFonts w:hint="eastAsia"/>
          <w:sz w:val="21"/>
          <w:szCs w:val="21"/>
        </w:rPr>
        <w:t>；</w:t>
      </w:r>
    </w:p>
    <w:p w14:paraId="72EB6501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4．掌握生态系统的概念、组分与结构和功能</w:t>
      </w:r>
      <w:r w:rsidR="006C54DC">
        <w:rPr>
          <w:rFonts w:hint="eastAsia"/>
          <w:sz w:val="21"/>
          <w:szCs w:val="21"/>
        </w:rPr>
        <w:t>；</w:t>
      </w:r>
    </w:p>
    <w:p w14:paraId="4B8ED3D2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5．了解陆地和水域生态系统</w:t>
      </w:r>
      <w:r w:rsidR="006C54DC">
        <w:rPr>
          <w:rFonts w:hint="eastAsia"/>
          <w:sz w:val="21"/>
          <w:szCs w:val="21"/>
        </w:rPr>
        <w:t>；</w:t>
      </w:r>
    </w:p>
    <w:p w14:paraId="4160EDE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6．了解农业生态系统和城市生态系统</w:t>
      </w:r>
      <w:r w:rsidR="006C54DC">
        <w:rPr>
          <w:rFonts w:hint="eastAsia"/>
          <w:sz w:val="21"/>
          <w:szCs w:val="21"/>
        </w:rPr>
        <w:t>；</w:t>
      </w:r>
    </w:p>
    <w:p w14:paraId="3E930C0F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7．掌握生物多样性概念、生物多样性的价值、全球生物多样性概况及受威胁现状以及生物多样性的保护</w:t>
      </w:r>
      <w:r w:rsidR="006C54DC">
        <w:rPr>
          <w:rFonts w:hint="eastAsia"/>
          <w:sz w:val="21"/>
          <w:szCs w:val="21"/>
        </w:rPr>
        <w:t>；</w:t>
      </w:r>
    </w:p>
    <w:p w14:paraId="2A427930" w14:textId="77777777" w:rsidR="00F254B9" w:rsidRPr="00F254B9" w:rsidRDefault="00F254B9" w:rsidP="00F254B9">
      <w:pPr>
        <w:pStyle w:val="1"/>
        <w:spacing w:line="400" w:lineRule="exact"/>
        <w:rPr>
          <w:b/>
        </w:rPr>
      </w:pPr>
      <w:r w:rsidRPr="00F254B9">
        <w:rPr>
          <w:b/>
        </w:rPr>
        <w:t>七</w:t>
      </w:r>
      <w:r w:rsidRPr="00F254B9">
        <w:rPr>
          <w:rFonts w:hint="eastAsia"/>
          <w:b/>
        </w:rPr>
        <w:t>、</w:t>
      </w:r>
      <w:r w:rsidRPr="00F254B9">
        <w:rPr>
          <w:b/>
        </w:rPr>
        <w:t>自然地理综合研究</w:t>
      </w:r>
    </w:p>
    <w:p w14:paraId="532FE2D4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1．</w:t>
      </w:r>
      <w:r w:rsidR="006C54DC">
        <w:rPr>
          <w:rFonts w:hint="eastAsia"/>
          <w:sz w:val="21"/>
          <w:szCs w:val="21"/>
        </w:rPr>
        <w:t>理解</w:t>
      </w:r>
      <w:r w:rsidRPr="00F254B9">
        <w:rPr>
          <w:sz w:val="21"/>
          <w:szCs w:val="21"/>
        </w:rPr>
        <w:t>自然综合体、地理系统、地理耗散结构；</w:t>
      </w:r>
    </w:p>
    <w:p w14:paraId="6F1DC84A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2．掌握地带性分异规律、非地带性分异规律、地域分异尺度、地域分异规律的</w:t>
      </w:r>
      <w:r w:rsidR="006C54DC">
        <w:rPr>
          <w:rFonts w:hint="eastAsia"/>
          <w:sz w:val="21"/>
          <w:szCs w:val="21"/>
        </w:rPr>
        <w:t>基本概念；</w:t>
      </w:r>
    </w:p>
    <w:p w14:paraId="6499A096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3．掌握自然区划的原则</w:t>
      </w:r>
      <w:r w:rsidR="006C54DC">
        <w:rPr>
          <w:rFonts w:hint="eastAsia"/>
          <w:sz w:val="21"/>
          <w:szCs w:val="21"/>
        </w:rPr>
        <w:t>、</w:t>
      </w:r>
      <w:r w:rsidRPr="00F254B9">
        <w:rPr>
          <w:sz w:val="21"/>
          <w:szCs w:val="21"/>
        </w:rPr>
        <w:t>方法</w:t>
      </w:r>
      <w:r w:rsidR="006C54DC">
        <w:rPr>
          <w:rFonts w:hint="eastAsia"/>
          <w:sz w:val="21"/>
          <w:szCs w:val="21"/>
        </w:rPr>
        <w:t>，了解</w:t>
      </w:r>
      <w:r w:rsidRPr="00F254B9">
        <w:rPr>
          <w:sz w:val="21"/>
          <w:szCs w:val="21"/>
        </w:rPr>
        <w:t>等级系统</w:t>
      </w:r>
      <w:r w:rsidR="006C54DC">
        <w:rPr>
          <w:rFonts w:hint="eastAsia"/>
          <w:sz w:val="21"/>
          <w:szCs w:val="21"/>
        </w:rPr>
        <w:t>；</w:t>
      </w:r>
    </w:p>
    <w:p w14:paraId="74B2954C" w14:textId="77777777" w:rsidR="00F254B9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4．</w:t>
      </w:r>
      <w:r w:rsidR="006C54DC">
        <w:rPr>
          <w:rFonts w:hint="eastAsia"/>
          <w:sz w:val="21"/>
          <w:szCs w:val="21"/>
        </w:rPr>
        <w:t>了解</w:t>
      </w:r>
      <w:r w:rsidRPr="00F254B9">
        <w:rPr>
          <w:sz w:val="21"/>
          <w:szCs w:val="21"/>
        </w:rPr>
        <w:t>土地的含义和土地分级</w:t>
      </w:r>
      <w:r w:rsidR="006C54DC">
        <w:rPr>
          <w:rFonts w:hint="eastAsia"/>
          <w:sz w:val="21"/>
          <w:szCs w:val="21"/>
        </w:rPr>
        <w:t>、</w:t>
      </w:r>
      <w:r w:rsidRPr="00F254B9">
        <w:rPr>
          <w:sz w:val="21"/>
          <w:szCs w:val="21"/>
        </w:rPr>
        <w:t>土地分类</w:t>
      </w:r>
      <w:r w:rsidR="006C54DC">
        <w:rPr>
          <w:rFonts w:hint="eastAsia"/>
          <w:sz w:val="21"/>
          <w:szCs w:val="21"/>
        </w:rPr>
        <w:t>、</w:t>
      </w:r>
      <w:r w:rsidRPr="00F254B9">
        <w:rPr>
          <w:sz w:val="21"/>
          <w:szCs w:val="21"/>
        </w:rPr>
        <w:t>土地评价</w:t>
      </w:r>
      <w:r w:rsidR="006C54DC">
        <w:rPr>
          <w:rFonts w:hint="eastAsia"/>
          <w:sz w:val="21"/>
          <w:szCs w:val="21"/>
        </w:rPr>
        <w:t>；</w:t>
      </w:r>
    </w:p>
    <w:p w14:paraId="021679A7" w14:textId="77777777" w:rsidR="00620056" w:rsidRPr="00F254B9" w:rsidRDefault="00F254B9" w:rsidP="00F254B9">
      <w:pPr>
        <w:pStyle w:val="1"/>
        <w:spacing w:line="400" w:lineRule="exact"/>
        <w:ind w:firstLineChars="200" w:firstLine="420"/>
        <w:rPr>
          <w:sz w:val="21"/>
          <w:szCs w:val="21"/>
        </w:rPr>
      </w:pPr>
      <w:r w:rsidRPr="00F254B9">
        <w:rPr>
          <w:sz w:val="21"/>
          <w:szCs w:val="21"/>
        </w:rPr>
        <w:t>5．掌握人类对地理环境的影响</w:t>
      </w:r>
      <w:r w:rsidR="006C54DC">
        <w:rPr>
          <w:rFonts w:hint="eastAsia"/>
          <w:sz w:val="21"/>
          <w:szCs w:val="21"/>
        </w:rPr>
        <w:t>、</w:t>
      </w:r>
      <w:r w:rsidRPr="00F254B9">
        <w:rPr>
          <w:sz w:val="21"/>
          <w:szCs w:val="21"/>
        </w:rPr>
        <w:t>地理环境对人类不合理行为的反馈</w:t>
      </w:r>
      <w:r w:rsidR="006C54DC">
        <w:rPr>
          <w:rFonts w:hint="eastAsia"/>
          <w:sz w:val="21"/>
          <w:szCs w:val="21"/>
        </w:rPr>
        <w:t>，理解</w:t>
      </w:r>
      <w:r w:rsidRPr="00F254B9">
        <w:rPr>
          <w:sz w:val="21"/>
          <w:szCs w:val="21"/>
        </w:rPr>
        <w:t>人地关系的协调发展</w:t>
      </w:r>
      <w:r w:rsidR="006C54DC">
        <w:rPr>
          <w:rFonts w:hint="eastAsia"/>
          <w:sz w:val="21"/>
          <w:szCs w:val="21"/>
        </w:rPr>
        <w:t>；</w:t>
      </w:r>
    </w:p>
    <w:p w14:paraId="3345A4A8" w14:textId="77777777" w:rsidR="00620056" w:rsidRDefault="008527E2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第三部分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有关说明与实施要求</w:t>
      </w:r>
    </w:p>
    <w:p w14:paraId="11CA8239" w14:textId="77777777" w:rsidR="00620056" w:rsidRDefault="008527E2">
      <w:pPr>
        <w:widowControl/>
        <w:numPr>
          <w:ilvl w:val="0"/>
          <w:numId w:val="2"/>
        </w:numPr>
        <w:spacing w:line="400" w:lineRule="exact"/>
        <w:ind w:left="359" w:hangingChars="171" w:hanging="359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命题说明：</w:t>
      </w:r>
    </w:p>
    <w:p w14:paraId="20F2903D" w14:textId="77777777" w:rsidR="001D67A1" w:rsidRPr="00CE4AD0" w:rsidRDefault="001D67A1" w:rsidP="001D67A1"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（1）</w:t>
      </w:r>
      <w:r w:rsidRPr="00CE4AD0">
        <w:rPr>
          <w:rFonts w:ascii="宋体" w:hAnsi="宋体" w:cs="宋体" w:hint="eastAsia"/>
          <w:color w:val="000000"/>
          <w:kern w:val="0"/>
          <w:szCs w:val="21"/>
        </w:rPr>
        <w:t>本课程对各考核点的能力要求一般分为三个层次用相关词语描述:</w:t>
      </w:r>
    </w:p>
    <w:p w14:paraId="14942B3C" w14:textId="77777777" w:rsidR="001D67A1" w:rsidRPr="00CE4AD0" w:rsidRDefault="001D67A1" w:rsidP="001D67A1">
      <w:pPr>
        <w:ind w:leftChars="171" w:left="359" w:firstLineChars="200" w:firstLine="420"/>
        <w:rPr>
          <w:rFonts w:ascii="宋体" w:hAnsi="宋体" w:cs="宋体"/>
          <w:color w:val="000000"/>
          <w:kern w:val="0"/>
          <w:szCs w:val="21"/>
        </w:rPr>
      </w:pPr>
      <w:r w:rsidRPr="00CE4AD0">
        <w:rPr>
          <w:rFonts w:ascii="宋体" w:hAnsi="宋体" w:cs="宋体" w:hint="eastAsia"/>
          <w:color w:val="000000"/>
          <w:kern w:val="0"/>
          <w:szCs w:val="21"/>
        </w:rPr>
        <w:t>较低要求——了解</w:t>
      </w:r>
      <w:r>
        <w:rPr>
          <w:rFonts w:ascii="宋体" w:hAnsi="宋体" w:cs="宋体" w:hint="eastAsia"/>
          <w:color w:val="000000"/>
          <w:kern w:val="0"/>
          <w:szCs w:val="21"/>
        </w:rPr>
        <w:t>、知道</w:t>
      </w:r>
    </w:p>
    <w:p w14:paraId="134B63AF" w14:textId="77777777" w:rsidR="001D67A1" w:rsidRPr="00CE4AD0" w:rsidRDefault="001D67A1" w:rsidP="001D67A1">
      <w:pPr>
        <w:ind w:leftChars="171" w:left="359" w:firstLineChars="200" w:firstLine="420"/>
        <w:rPr>
          <w:rFonts w:ascii="宋体" w:hAnsi="宋体" w:cs="宋体"/>
          <w:color w:val="000000"/>
          <w:kern w:val="0"/>
          <w:szCs w:val="21"/>
        </w:rPr>
      </w:pPr>
      <w:r w:rsidRPr="00CE4AD0">
        <w:rPr>
          <w:rFonts w:ascii="宋体" w:hAnsi="宋体" w:cs="宋体" w:hint="eastAsia"/>
          <w:color w:val="000000"/>
          <w:kern w:val="0"/>
          <w:szCs w:val="21"/>
        </w:rPr>
        <w:t>一般要求——理解、熟悉</w:t>
      </w:r>
    </w:p>
    <w:p w14:paraId="4E3BDD9B" w14:textId="77777777" w:rsidR="001D67A1" w:rsidRPr="00CE4AD0" w:rsidRDefault="001D67A1" w:rsidP="001D67A1">
      <w:pPr>
        <w:ind w:leftChars="171" w:left="359" w:firstLineChars="200" w:firstLine="420"/>
        <w:rPr>
          <w:rFonts w:ascii="宋体" w:hAnsi="宋体" w:cs="宋体"/>
          <w:color w:val="000000"/>
          <w:kern w:val="0"/>
          <w:szCs w:val="21"/>
        </w:rPr>
      </w:pPr>
      <w:r w:rsidRPr="00CE4AD0">
        <w:rPr>
          <w:rFonts w:ascii="宋体" w:hAnsi="宋体" w:cs="宋体" w:hint="eastAsia"/>
          <w:color w:val="000000"/>
          <w:kern w:val="0"/>
          <w:szCs w:val="21"/>
        </w:rPr>
        <w:t>较高要求——掌握</w:t>
      </w:r>
    </w:p>
    <w:p w14:paraId="69B16384" w14:textId="77777777" w:rsidR="001D67A1" w:rsidRDefault="001D67A1" w:rsidP="001D67A1">
      <w:pPr>
        <w:widowControl/>
        <w:spacing w:line="400" w:lineRule="exact"/>
        <w:ind w:left="359"/>
        <w:jc w:val="left"/>
        <w:rPr>
          <w:rFonts w:ascii="宋体" w:hAnsi="宋体" w:cs="宋体"/>
          <w:color w:val="000000"/>
          <w:kern w:val="0"/>
          <w:szCs w:val="21"/>
        </w:rPr>
      </w:pPr>
      <w:r w:rsidRPr="00CE4AD0">
        <w:rPr>
          <w:rFonts w:ascii="宋体" w:hAnsi="宋体" w:cs="宋体" w:hint="eastAsia"/>
          <w:color w:val="000000"/>
          <w:kern w:val="0"/>
          <w:szCs w:val="21"/>
        </w:rPr>
        <w:t>一般来说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 w:rsidRPr="00CE4AD0">
        <w:rPr>
          <w:rFonts w:ascii="宋体" w:hAnsi="宋体" w:cs="宋体" w:hint="eastAsia"/>
          <w:color w:val="000000"/>
          <w:kern w:val="0"/>
          <w:szCs w:val="21"/>
        </w:rPr>
        <w:t>对概念、原理、理论知识等可用“了解”、“理解”、“掌握”等词表述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14:paraId="5543A17C" w14:textId="77777777" w:rsidR="001D67A1" w:rsidRDefault="001D67A1" w:rsidP="001D67A1">
      <w:pPr>
        <w:widowControl/>
        <w:spacing w:line="400" w:lineRule="exact"/>
        <w:jc w:val="left"/>
      </w:pPr>
      <w:r>
        <w:rPr>
          <w:rFonts w:ascii="宋体" w:hAnsi="宋体" w:cs="宋体" w:hint="eastAsia"/>
          <w:color w:val="000000"/>
          <w:kern w:val="0"/>
          <w:szCs w:val="21"/>
        </w:rPr>
        <w:t>（2）</w:t>
      </w:r>
      <w:r>
        <w:rPr>
          <w:rFonts w:hint="eastAsia"/>
        </w:rPr>
        <w:t>试题形式有：填空题、名词解释、简答题、</w:t>
      </w:r>
      <w:r w:rsidR="00033C75">
        <w:rPr>
          <w:rFonts w:hint="eastAsia"/>
        </w:rPr>
        <w:t>论述</w:t>
      </w:r>
      <w:r>
        <w:rPr>
          <w:rFonts w:hint="eastAsia"/>
        </w:rPr>
        <w:t>题等</w:t>
      </w:r>
      <w:r w:rsidR="00033C75">
        <w:rPr>
          <w:rFonts w:hint="eastAsia"/>
        </w:rPr>
        <w:t>4</w:t>
      </w:r>
      <w:r>
        <w:rPr>
          <w:rFonts w:hint="eastAsia"/>
        </w:rPr>
        <w:t>种题型（选取其中的</w:t>
      </w:r>
      <w:r w:rsidR="00033C75">
        <w:rPr>
          <w:rFonts w:hint="eastAsia"/>
        </w:rPr>
        <w:t>3</w:t>
      </w:r>
      <w:r>
        <w:rPr>
          <w:rFonts w:hint="eastAsia"/>
        </w:rPr>
        <w:t>～</w:t>
      </w:r>
      <w:r w:rsidR="00033C75">
        <w:rPr>
          <w:rFonts w:hint="eastAsia"/>
        </w:rPr>
        <w:t>4</w:t>
      </w:r>
      <w:r>
        <w:rPr>
          <w:rFonts w:hint="eastAsia"/>
        </w:rPr>
        <w:t>种题型）。</w:t>
      </w:r>
    </w:p>
    <w:p w14:paraId="1E96E66B" w14:textId="77777777" w:rsidR="001D67A1" w:rsidRDefault="001D67A1" w:rsidP="001D67A1"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（3）</w:t>
      </w:r>
      <w:r w:rsidRPr="001D67A1">
        <w:rPr>
          <w:rFonts w:ascii="宋体" w:hAnsi="宋体" w:cs="宋体" w:hint="eastAsia"/>
          <w:color w:val="000000"/>
          <w:kern w:val="0"/>
          <w:szCs w:val="21"/>
        </w:rPr>
        <w:t>试题难易程度分为易、较易、较难、难四个级别，分数比例一般为：2</w:t>
      </w:r>
      <w:r w:rsidR="00033C75">
        <w:rPr>
          <w:rFonts w:ascii="宋体" w:hAnsi="宋体" w:cs="宋体" w:hint="eastAsia"/>
          <w:color w:val="000000"/>
          <w:kern w:val="0"/>
          <w:szCs w:val="21"/>
        </w:rPr>
        <w:t>：</w:t>
      </w:r>
      <w:r w:rsidRPr="001D67A1">
        <w:rPr>
          <w:rFonts w:ascii="宋体" w:hAnsi="宋体" w:cs="宋体" w:hint="eastAsia"/>
          <w:color w:val="000000"/>
          <w:kern w:val="0"/>
          <w:szCs w:val="21"/>
        </w:rPr>
        <w:t>3</w:t>
      </w:r>
      <w:r w:rsidR="00033C75">
        <w:rPr>
          <w:rFonts w:ascii="宋体" w:hAnsi="宋体" w:cs="宋体" w:hint="eastAsia"/>
          <w:color w:val="000000"/>
          <w:kern w:val="0"/>
          <w:szCs w:val="21"/>
        </w:rPr>
        <w:t>：</w:t>
      </w:r>
      <w:r w:rsidRPr="001D67A1">
        <w:rPr>
          <w:rFonts w:ascii="宋体" w:hAnsi="宋体" w:cs="宋体" w:hint="eastAsia"/>
          <w:color w:val="000000"/>
          <w:kern w:val="0"/>
          <w:szCs w:val="21"/>
        </w:rPr>
        <w:t>3：2。</w:t>
      </w:r>
    </w:p>
    <w:p w14:paraId="1E125E94" w14:textId="77777777" w:rsidR="00620056" w:rsidRDefault="008527E2">
      <w:pPr>
        <w:widowControl/>
        <w:numPr>
          <w:ilvl w:val="0"/>
          <w:numId w:val="2"/>
        </w:numPr>
        <w:spacing w:line="400" w:lineRule="exact"/>
        <w:ind w:left="359" w:hangingChars="171" w:hanging="359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参考书目:</w:t>
      </w:r>
      <w:r w:rsidR="00940927" w:rsidRPr="00940927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940927">
        <w:rPr>
          <w:rFonts w:ascii="宋体" w:hAnsi="宋体" w:cs="宋体" w:hint="eastAsia"/>
          <w:color w:val="000000"/>
          <w:kern w:val="0"/>
          <w:szCs w:val="21"/>
        </w:rPr>
        <w:t>自然地理学，伍光和</w:t>
      </w:r>
      <w:r w:rsidR="00940927" w:rsidRPr="00AE10DB">
        <w:rPr>
          <w:rFonts w:ascii="宋体" w:hAnsi="宋体" w:cs="宋体" w:hint="eastAsia"/>
          <w:color w:val="000000"/>
          <w:kern w:val="0"/>
          <w:szCs w:val="21"/>
        </w:rPr>
        <w:t>、王乃昂、胡双熙、田连恕、张建明编著</w:t>
      </w:r>
      <w:r w:rsidR="00940927">
        <w:rPr>
          <w:rFonts w:ascii="宋体" w:hAnsi="宋体" w:cs="宋体" w:hint="eastAsia"/>
          <w:color w:val="000000"/>
          <w:kern w:val="0"/>
          <w:szCs w:val="21"/>
        </w:rPr>
        <w:t>，高等教育出版社，2008年第4版</w:t>
      </w:r>
    </w:p>
    <w:p w14:paraId="41C32716" w14:textId="637B8515" w:rsidR="00620056" w:rsidRDefault="008527E2">
      <w:pPr>
        <w:widowControl/>
        <w:numPr>
          <w:ilvl w:val="0"/>
          <w:numId w:val="2"/>
        </w:numPr>
        <w:spacing w:line="400" w:lineRule="exact"/>
        <w:ind w:left="359" w:hangingChars="171" w:hanging="359"/>
        <w:jc w:val="left"/>
      </w:pPr>
      <w:r>
        <w:rPr>
          <w:rFonts w:hint="eastAsia"/>
        </w:rPr>
        <w:t>其他规定：</w:t>
      </w:r>
      <w:r w:rsidR="00940927">
        <w:rPr>
          <w:rFonts w:hint="eastAsia"/>
        </w:rPr>
        <w:t>考试方式为闭卷笔试，总分</w:t>
      </w:r>
      <w:r w:rsidR="00940927">
        <w:rPr>
          <w:rFonts w:hint="eastAsia"/>
        </w:rPr>
        <w:t>1</w:t>
      </w:r>
      <w:r w:rsidR="00ED039D">
        <w:t>00</w:t>
      </w:r>
      <w:r w:rsidR="00940927">
        <w:rPr>
          <w:rFonts w:hint="eastAsia"/>
        </w:rPr>
        <w:t>分，考试时间为</w:t>
      </w:r>
      <w:r w:rsidR="00940927">
        <w:rPr>
          <w:rFonts w:hint="eastAsia"/>
        </w:rPr>
        <w:t>180</w:t>
      </w:r>
      <w:r w:rsidR="00940927">
        <w:rPr>
          <w:rFonts w:hint="eastAsia"/>
        </w:rPr>
        <w:t>分钟。</w:t>
      </w:r>
    </w:p>
    <w:p w14:paraId="76BF503B" w14:textId="77777777" w:rsidR="008527E2" w:rsidRDefault="008527E2" w:rsidP="004F565B">
      <w:pPr>
        <w:widowControl/>
        <w:spacing w:line="400" w:lineRule="exact"/>
        <w:ind w:leftChars="-171" w:left="-359"/>
        <w:jc w:val="left"/>
        <w:rPr>
          <w:rFonts w:ascii="宋体" w:hAnsi="宋体" w:cs="宋体"/>
          <w:color w:val="000000"/>
          <w:kern w:val="0"/>
          <w:szCs w:val="21"/>
        </w:rPr>
      </w:pPr>
    </w:p>
    <w:sectPr w:rsidR="008527E2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4E7CB" w14:textId="77777777" w:rsidR="00CF2BF2" w:rsidRDefault="00CF2BF2">
      <w:r>
        <w:separator/>
      </w:r>
    </w:p>
  </w:endnote>
  <w:endnote w:type="continuationSeparator" w:id="0">
    <w:p w14:paraId="1DFF3D9B" w14:textId="77777777" w:rsidR="00CF2BF2" w:rsidRDefault="00CF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3AB9" w14:textId="77777777" w:rsidR="00620056" w:rsidRDefault="008527E2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636CA4BF" w14:textId="77777777" w:rsidR="00620056" w:rsidRDefault="00620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657BC" w14:textId="77777777" w:rsidR="00620056" w:rsidRDefault="008527E2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F51431">
      <w:rPr>
        <w:rStyle w:val="a3"/>
        <w:noProof/>
      </w:rPr>
      <w:t>3</w:t>
    </w:r>
    <w:r>
      <w:fldChar w:fldCharType="end"/>
    </w:r>
  </w:p>
  <w:p w14:paraId="33F09406" w14:textId="77777777" w:rsidR="00620056" w:rsidRDefault="006200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C3644" w14:textId="77777777" w:rsidR="00CF2BF2" w:rsidRDefault="00CF2BF2">
      <w:r>
        <w:separator/>
      </w:r>
    </w:p>
  </w:footnote>
  <w:footnote w:type="continuationSeparator" w:id="0">
    <w:p w14:paraId="583AA7F6" w14:textId="77777777" w:rsidR="00CF2BF2" w:rsidRDefault="00CF2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A86FD"/>
    <w:multiLevelType w:val="singleLevel"/>
    <w:tmpl w:val="23AA86F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26FE1378"/>
    <w:multiLevelType w:val="singleLevel"/>
    <w:tmpl w:val="26FE1378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082"/>
    <w:rsid w:val="000214DE"/>
    <w:rsid w:val="00033C75"/>
    <w:rsid w:val="00076C15"/>
    <w:rsid w:val="00085E9B"/>
    <w:rsid w:val="000A606B"/>
    <w:rsid w:val="000C5863"/>
    <w:rsid w:val="000D00F4"/>
    <w:rsid w:val="0010484C"/>
    <w:rsid w:val="00137E9B"/>
    <w:rsid w:val="001726CD"/>
    <w:rsid w:val="001B2A07"/>
    <w:rsid w:val="001D67A1"/>
    <w:rsid w:val="001E3CD1"/>
    <w:rsid w:val="002559B3"/>
    <w:rsid w:val="002A0CBA"/>
    <w:rsid w:val="002C3975"/>
    <w:rsid w:val="002C7368"/>
    <w:rsid w:val="00327927"/>
    <w:rsid w:val="0037049F"/>
    <w:rsid w:val="003B70A9"/>
    <w:rsid w:val="003B7542"/>
    <w:rsid w:val="003C620A"/>
    <w:rsid w:val="00402FA4"/>
    <w:rsid w:val="00426082"/>
    <w:rsid w:val="00483BC6"/>
    <w:rsid w:val="00492BD7"/>
    <w:rsid w:val="004A442F"/>
    <w:rsid w:val="004B2720"/>
    <w:rsid w:val="004F565B"/>
    <w:rsid w:val="00507A7E"/>
    <w:rsid w:val="00550C3B"/>
    <w:rsid w:val="00620056"/>
    <w:rsid w:val="00694351"/>
    <w:rsid w:val="006C54DC"/>
    <w:rsid w:val="006D415B"/>
    <w:rsid w:val="006F4258"/>
    <w:rsid w:val="00705212"/>
    <w:rsid w:val="00721868"/>
    <w:rsid w:val="0075437B"/>
    <w:rsid w:val="00757B72"/>
    <w:rsid w:val="007B5238"/>
    <w:rsid w:val="008527E2"/>
    <w:rsid w:val="00862DCF"/>
    <w:rsid w:val="00863021"/>
    <w:rsid w:val="00892872"/>
    <w:rsid w:val="00910703"/>
    <w:rsid w:val="00933C2F"/>
    <w:rsid w:val="00940927"/>
    <w:rsid w:val="0094580B"/>
    <w:rsid w:val="009557A9"/>
    <w:rsid w:val="00957F26"/>
    <w:rsid w:val="009C647F"/>
    <w:rsid w:val="009D1E8C"/>
    <w:rsid w:val="009E3F67"/>
    <w:rsid w:val="00A519CB"/>
    <w:rsid w:val="00A6653D"/>
    <w:rsid w:val="00A7478F"/>
    <w:rsid w:val="00AB6347"/>
    <w:rsid w:val="00BA1CEA"/>
    <w:rsid w:val="00BC0FD6"/>
    <w:rsid w:val="00BE3A71"/>
    <w:rsid w:val="00C20319"/>
    <w:rsid w:val="00C340EA"/>
    <w:rsid w:val="00C4241C"/>
    <w:rsid w:val="00C75F1F"/>
    <w:rsid w:val="00CB5263"/>
    <w:rsid w:val="00CF2BF2"/>
    <w:rsid w:val="00CF7FAD"/>
    <w:rsid w:val="00D250B8"/>
    <w:rsid w:val="00D66AB1"/>
    <w:rsid w:val="00D96A78"/>
    <w:rsid w:val="00DD6D7D"/>
    <w:rsid w:val="00DE681E"/>
    <w:rsid w:val="00E44D6C"/>
    <w:rsid w:val="00E97344"/>
    <w:rsid w:val="00ED039D"/>
    <w:rsid w:val="00ED0EBC"/>
    <w:rsid w:val="00EF0402"/>
    <w:rsid w:val="00F254B9"/>
    <w:rsid w:val="00F32AB8"/>
    <w:rsid w:val="00F430C9"/>
    <w:rsid w:val="00F51431"/>
    <w:rsid w:val="00F72658"/>
    <w:rsid w:val="00FD3A08"/>
    <w:rsid w:val="0D0308B6"/>
    <w:rsid w:val="22931268"/>
    <w:rsid w:val="32D642CA"/>
    <w:rsid w:val="3C9C547C"/>
    <w:rsid w:val="7875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89B7B2"/>
  <w15:docId w15:val="{ACA5309A-F8DB-4A0E-805E-FF71E94E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眉 字符"/>
    <w:link w:val="a5"/>
    <w:rPr>
      <w:kern w:val="2"/>
      <w:sz w:val="18"/>
      <w:szCs w:val="18"/>
    </w:rPr>
  </w:style>
  <w:style w:type="paragraph" w:styleId="1">
    <w:name w:val="index 1"/>
    <w:basedOn w:val="a"/>
    <w:next w:val="a"/>
    <w:semiHidden/>
    <w:rPr>
      <w:rFonts w:ascii="宋体" w:hAnsi="宋体"/>
      <w:sz w:val="24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3C620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324</Words>
  <Characters>1852</Characters>
  <Application>Microsoft Office Word</Application>
  <DocSecurity>0</DocSecurity>
  <Lines>15</Lines>
  <Paragraphs>4</Paragraphs>
  <ScaleCrop>false</ScaleCrop>
  <Company>MC SYSTEM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c z</cp:lastModifiedBy>
  <cp:revision>20</cp:revision>
  <cp:lastPrinted>2013-09-03T09:14:00Z</cp:lastPrinted>
  <dcterms:created xsi:type="dcterms:W3CDTF">2020-06-16T01:24:00Z</dcterms:created>
  <dcterms:modified xsi:type="dcterms:W3CDTF">2020-06-19T01:10:00Z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