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3"/>
        <w:tblW w:w="0" w:type="auto"/>
        <w:tblLook w:val="04A0" w:firstRow="1" w:lastRow="0" w:firstColumn="1" w:lastColumn="0" w:noHBand="0" w:noVBand="1"/>
      </w:tblPr>
      <w:tblGrid>
        <w:gridCol w:w="1951"/>
        <w:gridCol w:w="6571"/>
      </w:tblGrid>
      <w:tr w:rsidR="006C6FA2" w14:paraId="366F5455" w14:textId="77777777" w:rsidTr="006C6FA2">
        <w:tc>
          <w:tcPr>
            <w:tcW w:w="1951" w:type="dxa"/>
            <w:vAlign w:val="center"/>
          </w:tcPr>
          <w:p w14:paraId="27A2855B" w14:textId="77777777" w:rsidR="006C6FA2" w:rsidRDefault="006C6FA2" w:rsidP="00055B83">
            <w:pPr>
              <w:jc w:val="center"/>
              <w:rPr>
                <w:rFonts w:eastAsia="宋体"/>
                <w:szCs w:val="21"/>
              </w:rPr>
            </w:pPr>
            <w:r>
              <w:rPr>
                <w:rFonts w:ascii="宋体" w:hAnsi="宋体" w:hint="eastAsia"/>
                <w:sz w:val="24"/>
                <w:szCs w:val="24"/>
              </w:rPr>
              <w:t>学科、专业名称</w:t>
            </w:r>
          </w:p>
        </w:tc>
        <w:tc>
          <w:tcPr>
            <w:tcW w:w="6571" w:type="dxa"/>
            <w:vAlign w:val="center"/>
          </w:tcPr>
          <w:p w14:paraId="20E2C369" w14:textId="77777777" w:rsidR="006C6FA2" w:rsidRDefault="006C6FA2" w:rsidP="00055B83">
            <w:pPr>
              <w:rPr>
                <w:rFonts w:eastAsia="宋体"/>
                <w:szCs w:val="21"/>
              </w:rPr>
            </w:pPr>
            <w:r>
              <w:rPr>
                <w:rFonts w:ascii="宋体" w:hAnsi="宋体" w:hint="eastAsia"/>
                <w:b/>
                <w:bCs/>
                <w:sz w:val="24"/>
                <w:szCs w:val="24"/>
              </w:rPr>
              <w:t>应用数学</w:t>
            </w:r>
          </w:p>
        </w:tc>
      </w:tr>
      <w:tr w:rsidR="006C6FA2" w14:paraId="3BD6FF3D" w14:textId="77777777" w:rsidTr="00CF0C5D">
        <w:trPr>
          <w:trHeight w:val="13173"/>
        </w:trPr>
        <w:tc>
          <w:tcPr>
            <w:tcW w:w="8522" w:type="dxa"/>
            <w:gridSpan w:val="2"/>
          </w:tcPr>
          <w:p w14:paraId="68031BC4" w14:textId="77777777" w:rsidR="006C6FA2" w:rsidRDefault="006C6FA2" w:rsidP="006C6FA2">
            <w:pPr>
              <w:ind w:left="1920" w:hangingChars="800" w:hanging="1920"/>
              <w:rPr>
                <w:rFonts w:ascii="Times New Roman" w:hAnsi="Times New Roman" w:cs="Times New Roman"/>
                <w:szCs w:val="21"/>
              </w:rPr>
            </w:pPr>
            <w:r>
              <w:rPr>
                <w:rFonts w:ascii="宋体" w:hAnsi="宋体" w:hint="eastAsia"/>
                <w:sz w:val="24"/>
                <w:szCs w:val="24"/>
              </w:rPr>
              <w:t>学科、专业简介（导师、研究方向及其特色、学术地位、研究成果、在研项目、课程设置、就业去向等方面）：</w:t>
            </w:r>
          </w:p>
          <w:p w14:paraId="5A4D14B4" w14:textId="77777777" w:rsidR="004360F1" w:rsidRDefault="004360F1" w:rsidP="006C6FA2">
            <w:pPr>
              <w:spacing w:line="340" w:lineRule="atLeast"/>
              <w:ind w:firstLine="480"/>
              <w:rPr>
                <w:rFonts w:ascii="宋体" w:hAnsi="宋体"/>
                <w:snapToGrid w:val="0"/>
                <w:sz w:val="24"/>
                <w:szCs w:val="24"/>
              </w:rPr>
            </w:pPr>
          </w:p>
          <w:p w14:paraId="5A2029D0" w14:textId="77777777" w:rsidR="00D2600F" w:rsidRDefault="00D2600F" w:rsidP="005223B9">
            <w:pPr>
              <w:spacing w:before="150"/>
              <w:ind w:leftChars="67" w:left="141" w:right="150" w:firstLineChars="200" w:firstLine="420"/>
              <w:jc w:val="left"/>
            </w:pPr>
            <w:r w:rsidRPr="00D2600F">
              <w:rPr>
                <w:rFonts w:hint="eastAsia"/>
              </w:rPr>
              <w:t>应用数学专业于</w:t>
            </w:r>
            <w:r w:rsidRPr="00D2600F">
              <w:rPr>
                <w:rFonts w:hint="eastAsia"/>
              </w:rPr>
              <w:t>1986</w:t>
            </w:r>
            <w:r w:rsidRPr="00D2600F">
              <w:rPr>
                <w:rFonts w:hint="eastAsia"/>
              </w:rPr>
              <w:t>年开始招收硕士研究生，</w:t>
            </w:r>
            <w:r w:rsidRPr="00D2600F">
              <w:rPr>
                <w:rFonts w:hint="eastAsia"/>
              </w:rPr>
              <w:t>2010</w:t>
            </w:r>
            <w:r w:rsidRPr="00D2600F">
              <w:rPr>
                <w:rFonts w:hint="eastAsia"/>
              </w:rPr>
              <w:t>年开始招收博士研究生。现有教授</w:t>
            </w:r>
            <w:r w:rsidRPr="00D2600F">
              <w:rPr>
                <w:rFonts w:hint="eastAsia"/>
              </w:rPr>
              <w:t>11</w:t>
            </w:r>
            <w:r w:rsidRPr="00D2600F">
              <w:rPr>
                <w:rFonts w:hint="eastAsia"/>
              </w:rPr>
              <w:t>名，副教授</w:t>
            </w:r>
            <w:r w:rsidRPr="00D2600F">
              <w:rPr>
                <w:rFonts w:hint="eastAsia"/>
              </w:rPr>
              <w:t>8</w:t>
            </w:r>
            <w:r w:rsidRPr="00D2600F">
              <w:rPr>
                <w:rFonts w:hint="eastAsia"/>
              </w:rPr>
              <w:t>名。在研究生培养和科学研究方面成果突出，多名教师获得过教育部和上海市的重要奖项、称号，持续多年获得国家级面上项目和上海市人才项目资助，目前是上海高校高峰高原学科建设中</w:t>
            </w:r>
            <w:r w:rsidRPr="00D2600F">
              <w:rPr>
                <w:rFonts w:hint="eastAsia"/>
              </w:rPr>
              <w:t>13</w:t>
            </w:r>
            <w:r w:rsidRPr="00D2600F">
              <w:rPr>
                <w:rFonts w:hint="eastAsia"/>
              </w:rPr>
              <w:t>个</w:t>
            </w:r>
            <w:r w:rsidRPr="00D2600F">
              <w:rPr>
                <w:rFonts w:hint="eastAsia"/>
              </w:rPr>
              <w:t>II</w:t>
            </w:r>
            <w:r w:rsidRPr="00D2600F">
              <w:rPr>
                <w:rFonts w:hint="eastAsia"/>
              </w:rPr>
              <w:t>类高峰建设学科之一。</w:t>
            </w:r>
          </w:p>
          <w:p w14:paraId="1EF0E409" w14:textId="77777777" w:rsidR="00D2600F" w:rsidRDefault="00D2600F" w:rsidP="005223B9">
            <w:pPr>
              <w:spacing w:before="150"/>
              <w:ind w:leftChars="67" w:left="141" w:right="150" w:firstLineChars="200" w:firstLine="420"/>
              <w:jc w:val="left"/>
            </w:pPr>
            <w:r w:rsidRPr="00D2600F">
              <w:rPr>
                <w:rFonts w:hint="eastAsia"/>
              </w:rPr>
              <w:t>应用数学专业培养具有</w:t>
            </w:r>
            <w:r w:rsidRPr="00AA0B37">
              <w:rPr>
                <w:rFonts w:hint="eastAsia"/>
              </w:rPr>
              <w:t>扎实</w:t>
            </w:r>
            <w:r w:rsidRPr="00D2600F">
              <w:rPr>
                <w:rFonts w:hint="eastAsia"/>
              </w:rPr>
              <w:t>的数学基础、突出的创新能力的研究生，要求学生掌握本学科的基础理论和相关学科的基础知识，有较强的自学能力，及时跟踪学科发展动态；具有扎实的英语基础知识，能流利阅读专业文献，有较好的听说写译综合技能。</w:t>
            </w:r>
          </w:p>
          <w:p w14:paraId="1A68EE16" w14:textId="4DBB19F5" w:rsidR="004455E0" w:rsidRDefault="00D2600F" w:rsidP="005223B9">
            <w:pPr>
              <w:spacing w:before="150" w:after="240"/>
              <w:ind w:leftChars="67" w:left="141" w:right="150" w:firstLineChars="200" w:firstLine="420"/>
              <w:jc w:val="left"/>
            </w:pPr>
            <w:r w:rsidRPr="00D2600F">
              <w:rPr>
                <w:rFonts w:hint="eastAsia"/>
              </w:rPr>
              <w:t>应用数学专业的主要学习内容有：泛函分析、代数学、数学物理方程、拓扑学、数值分析、非线性泛函分析、常微分方程理论、偏微分方程、动力系统、生物数学、生物统计学、专业英语等课程；另外还要参加发表学术论文和撰写毕业论文等实践环节。研究生学习优异者有机会被推荐到国外著名高校进行联合培养。毕业生</w:t>
            </w:r>
            <w:r w:rsidR="00780D07">
              <w:rPr>
                <w:rFonts w:hint="eastAsia"/>
              </w:rPr>
              <w:t>就业率极高，除了</w:t>
            </w:r>
            <w:r w:rsidRPr="00D2600F">
              <w:rPr>
                <w:rFonts w:hint="eastAsia"/>
              </w:rPr>
              <w:t>继续攻读博士学位</w:t>
            </w:r>
            <w:r w:rsidR="00780D07">
              <w:rPr>
                <w:rFonts w:hint="eastAsia"/>
              </w:rPr>
              <w:t>的以外</w:t>
            </w:r>
            <w:r w:rsidRPr="00D2600F">
              <w:rPr>
                <w:rFonts w:hint="eastAsia"/>
              </w:rPr>
              <w:t>，</w:t>
            </w:r>
            <w:r w:rsidR="00780D07">
              <w:rPr>
                <w:rFonts w:hint="eastAsia"/>
              </w:rPr>
              <w:t>广泛</w:t>
            </w:r>
            <w:r w:rsidRPr="00D2600F">
              <w:rPr>
                <w:rFonts w:hint="eastAsia"/>
              </w:rPr>
              <w:t>就业于上海的基础教育学校，</w:t>
            </w:r>
            <w:r w:rsidR="00F430B1">
              <w:rPr>
                <w:rFonts w:hint="eastAsia"/>
              </w:rPr>
              <w:t>以及</w:t>
            </w:r>
            <w:r w:rsidRPr="00D2600F">
              <w:rPr>
                <w:rFonts w:hint="eastAsia"/>
              </w:rPr>
              <w:t>计算机科学、信息技术、经济等领域。</w:t>
            </w:r>
            <w:r>
              <w:t xml:space="preserve">    </w:t>
            </w:r>
          </w:p>
          <w:p w14:paraId="46827A0A" w14:textId="77777777" w:rsidR="00D2600F" w:rsidRPr="004455E0" w:rsidRDefault="00D2600F" w:rsidP="005223B9">
            <w:pPr>
              <w:spacing w:before="150" w:after="240"/>
              <w:ind w:leftChars="67" w:left="141" w:right="150"/>
              <w:jc w:val="left"/>
              <w:rPr>
                <w:rFonts w:ascii="幼圆" w:eastAsia="幼圆" w:cstheme="minorHAnsi"/>
                <w:b/>
                <w:bCs/>
              </w:rPr>
            </w:pPr>
            <w:r w:rsidRPr="004455E0">
              <w:rPr>
                <w:rFonts w:ascii="幼圆" w:eastAsia="幼圆" w:cstheme="minorHAnsi" w:hint="eastAsia"/>
                <w:b/>
                <w:bCs/>
              </w:rPr>
              <w:t>研究方向及指导教师：</w:t>
            </w:r>
          </w:p>
          <w:p w14:paraId="1690A661" w14:textId="77777777" w:rsidR="009C2DB5" w:rsidRDefault="00D2600F" w:rsidP="000640D2">
            <w:pPr>
              <w:pStyle w:val="a4"/>
              <w:numPr>
                <w:ilvl w:val="0"/>
                <w:numId w:val="3"/>
              </w:numPr>
              <w:spacing w:before="150"/>
              <w:ind w:left="851" w:right="150" w:firstLineChars="0" w:hanging="425"/>
              <w:jc w:val="left"/>
            </w:pPr>
            <w:r w:rsidRPr="00BE093D">
              <w:rPr>
                <w:rFonts w:ascii="幼圆" w:eastAsia="幼圆" w:cstheme="minorHAnsi" w:hint="eastAsia"/>
                <w:b/>
                <w:bCs/>
              </w:rPr>
              <w:t>常微分方程与动力系统</w:t>
            </w:r>
            <w:r w:rsidRPr="00D2600F">
              <w:rPr>
                <w:rFonts w:hint="eastAsia"/>
              </w:rPr>
              <w:t>：</w:t>
            </w:r>
            <w:r w:rsidR="005819AD" w:rsidRPr="00D2600F">
              <w:rPr>
                <w:rFonts w:hint="eastAsia"/>
              </w:rPr>
              <w:t>韩茂安教授、</w:t>
            </w:r>
            <w:r w:rsidR="00895AB7" w:rsidRPr="00D2600F">
              <w:rPr>
                <w:rFonts w:hint="eastAsia"/>
              </w:rPr>
              <w:t>储继峰教授、</w:t>
            </w:r>
            <w:r w:rsidRPr="00D2600F">
              <w:rPr>
                <w:rFonts w:hint="eastAsia"/>
              </w:rPr>
              <w:t>丁玮教授、</w:t>
            </w:r>
            <w:r w:rsidR="00895AB7">
              <w:rPr>
                <w:rFonts w:hint="eastAsia"/>
              </w:rPr>
              <w:t>周鹏教授</w:t>
            </w:r>
            <w:r w:rsidR="00895AB7" w:rsidRPr="00D2600F">
              <w:rPr>
                <w:rFonts w:hint="eastAsia"/>
              </w:rPr>
              <w:t>、田云副教授</w:t>
            </w:r>
            <w:r w:rsidR="00895AB7">
              <w:rPr>
                <w:rFonts w:hint="eastAsia"/>
              </w:rPr>
              <w:t>、</w:t>
            </w:r>
            <w:r w:rsidR="00895AB7" w:rsidRPr="00D2600F">
              <w:rPr>
                <w:rFonts w:hint="eastAsia"/>
              </w:rPr>
              <w:t>邢业朋副教授</w:t>
            </w:r>
            <w:r w:rsidR="00895AB7">
              <w:rPr>
                <w:rFonts w:hint="eastAsia"/>
              </w:rPr>
              <w:t>、</w:t>
            </w:r>
            <w:r w:rsidR="00895AB7" w:rsidRPr="00895AB7">
              <w:rPr>
                <w:rFonts w:hint="eastAsia"/>
              </w:rPr>
              <w:t>何宝林副教授、余志先副教授</w:t>
            </w:r>
            <w:r w:rsidR="00895AB7">
              <w:rPr>
                <w:rFonts w:hint="eastAsia"/>
              </w:rPr>
              <w:t>、</w:t>
            </w:r>
            <w:r w:rsidR="00E33A1C">
              <w:rPr>
                <w:rFonts w:hint="eastAsia"/>
              </w:rPr>
              <w:t>廖芳芳副教授</w:t>
            </w:r>
          </w:p>
          <w:p w14:paraId="464B9B6C" w14:textId="77777777" w:rsidR="009C2DB5" w:rsidRDefault="00D2600F" w:rsidP="009C2DB5">
            <w:pPr>
              <w:pStyle w:val="a4"/>
              <w:numPr>
                <w:ilvl w:val="0"/>
                <w:numId w:val="3"/>
              </w:numPr>
              <w:spacing w:before="150"/>
              <w:ind w:right="150" w:firstLineChars="0"/>
              <w:jc w:val="left"/>
            </w:pPr>
            <w:r w:rsidRPr="00BE093D">
              <w:rPr>
                <w:rFonts w:ascii="幼圆" w:eastAsia="幼圆" w:cstheme="minorHAnsi" w:hint="eastAsia"/>
                <w:b/>
                <w:bCs/>
              </w:rPr>
              <w:t>随机微分方程与随机动力系统：</w:t>
            </w:r>
            <w:r w:rsidRPr="00D2600F">
              <w:rPr>
                <w:rFonts w:hint="eastAsia"/>
              </w:rPr>
              <w:t>蒋继发教授、吕翔副教授</w:t>
            </w:r>
          </w:p>
          <w:p w14:paraId="5D966350" w14:textId="77777777" w:rsidR="009C2DB5" w:rsidRDefault="00D2600F" w:rsidP="009C2DB5">
            <w:pPr>
              <w:pStyle w:val="a4"/>
              <w:numPr>
                <w:ilvl w:val="0"/>
                <w:numId w:val="3"/>
              </w:numPr>
              <w:spacing w:before="150"/>
              <w:ind w:right="150" w:firstLineChars="0"/>
              <w:jc w:val="left"/>
            </w:pPr>
            <w:r w:rsidRPr="00BE093D">
              <w:rPr>
                <w:rFonts w:ascii="幼圆" w:eastAsia="幼圆" w:cstheme="minorHAnsi" w:hint="eastAsia"/>
                <w:b/>
                <w:bCs/>
              </w:rPr>
              <w:t>偏微分方程</w:t>
            </w:r>
            <w:r w:rsidRPr="00D2600F">
              <w:rPr>
                <w:rFonts w:hint="eastAsia"/>
              </w:rPr>
              <w:t>：娄本东教授、王荣年教授、</w:t>
            </w:r>
            <w:r w:rsidR="002F2967" w:rsidRPr="00D2600F">
              <w:rPr>
                <w:rFonts w:hint="eastAsia"/>
              </w:rPr>
              <w:t>屈爱芳教授、</w:t>
            </w:r>
            <w:r w:rsidRPr="00D2600F">
              <w:rPr>
                <w:rFonts w:hint="eastAsia"/>
              </w:rPr>
              <w:t>王敬教授</w:t>
            </w:r>
            <w:r w:rsidR="00E33A1C">
              <w:rPr>
                <w:rFonts w:hint="eastAsia"/>
              </w:rPr>
              <w:t>、李芳副教授</w:t>
            </w:r>
          </w:p>
          <w:p w14:paraId="6D6CCF2C" w14:textId="77777777" w:rsidR="009C2DB5" w:rsidRDefault="00D2600F" w:rsidP="009C2DB5">
            <w:pPr>
              <w:pStyle w:val="a4"/>
              <w:numPr>
                <w:ilvl w:val="0"/>
                <w:numId w:val="3"/>
              </w:numPr>
              <w:spacing w:before="150"/>
              <w:ind w:right="150" w:firstLineChars="0"/>
              <w:jc w:val="left"/>
            </w:pPr>
            <w:r w:rsidRPr="00BE093D">
              <w:rPr>
                <w:rFonts w:ascii="幼圆" w:eastAsia="幼圆" w:cstheme="minorHAnsi" w:hint="eastAsia"/>
                <w:b/>
                <w:bCs/>
              </w:rPr>
              <w:t>生物数学</w:t>
            </w:r>
            <w:r w:rsidRPr="00D2600F">
              <w:rPr>
                <w:rFonts w:hint="eastAsia"/>
              </w:rPr>
              <w:t>：高道舟教授、蒋继发教授、娄本东教授、郑小琪教授</w:t>
            </w:r>
          </w:p>
          <w:p w14:paraId="0254C665" w14:textId="77777777" w:rsidR="009C2DB5" w:rsidRDefault="00D2600F" w:rsidP="009C2DB5">
            <w:pPr>
              <w:pStyle w:val="a4"/>
              <w:numPr>
                <w:ilvl w:val="0"/>
                <w:numId w:val="3"/>
              </w:numPr>
              <w:spacing w:before="150"/>
              <w:ind w:right="150" w:firstLineChars="0"/>
              <w:jc w:val="left"/>
            </w:pPr>
            <w:r w:rsidRPr="00120BDD">
              <w:rPr>
                <w:rFonts w:ascii="幼圆" w:eastAsia="幼圆" w:cstheme="minorHAnsi" w:hint="eastAsia"/>
              </w:rPr>
              <w:t>非线性泛函分析：</w:t>
            </w:r>
            <w:r w:rsidRPr="00D2600F">
              <w:rPr>
                <w:rFonts w:hint="eastAsia"/>
              </w:rPr>
              <w:t>王荣年教授</w:t>
            </w:r>
          </w:p>
          <w:p w14:paraId="094BCA77" w14:textId="77777777" w:rsidR="009C2DB5" w:rsidRDefault="00D2600F" w:rsidP="009C2DB5">
            <w:pPr>
              <w:pStyle w:val="a4"/>
              <w:numPr>
                <w:ilvl w:val="0"/>
                <w:numId w:val="3"/>
              </w:numPr>
              <w:spacing w:before="150"/>
              <w:ind w:right="150" w:firstLineChars="0"/>
              <w:jc w:val="left"/>
            </w:pPr>
            <w:r w:rsidRPr="00120BDD">
              <w:rPr>
                <w:rFonts w:ascii="幼圆" w:eastAsia="幼圆" w:cstheme="minorHAnsi" w:hint="eastAsia"/>
              </w:rPr>
              <w:t>复杂网络与控制</w:t>
            </w:r>
            <w:r w:rsidRPr="00D2600F">
              <w:rPr>
                <w:rFonts w:hint="eastAsia"/>
              </w:rPr>
              <w:t>：丁玮教授</w:t>
            </w:r>
          </w:p>
          <w:p w14:paraId="3BA2EC6F" w14:textId="77777777" w:rsidR="009C2DB5" w:rsidRDefault="00D2600F" w:rsidP="009C2DB5">
            <w:pPr>
              <w:pStyle w:val="a4"/>
              <w:numPr>
                <w:ilvl w:val="0"/>
                <w:numId w:val="3"/>
              </w:numPr>
              <w:spacing w:before="150"/>
              <w:ind w:right="150" w:firstLineChars="0"/>
              <w:jc w:val="left"/>
            </w:pPr>
            <w:r w:rsidRPr="00120BDD">
              <w:rPr>
                <w:rFonts w:ascii="幼圆" w:eastAsia="幼圆" w:cstheme="minorHAnsi" w:hint="eastAsia"/>
              </w:rPr>
              <w:t>机器学习</w:t>
            </w:r>
            <w:r w:rsidRPr="00D2600F">
              <w:rPr>
                <w:rFonts w:hint="eastAsia"/>
              </w:rPr>
              <w:t>：彭新俊副教授</w:t>
            </w:r>
          </w:p>
          <w:p w14:paraId="74552771" w14:textId="30DC4AFA" w:rsidR="009C2DB5" w:rsidRPr="004455E0" w:rsidRDefault="00D2600F" w:rsidP="005223B9">
            <w:pPr>
              <w:spacing w:before="150" w:after="240"/>
              <w:ind w:left="141" w:right="150" w:hangingChars="67" w:hanging="141"/>
              <w:jc w:val="left"/>
              <w:rPr>
                <w:rFonts w:ascii="幼圆" w:eastAsia="幼圆" w:cstheme="minorHAnsi"/>
                <w:b/>
                <w:bCs/>
              </w:rPr>
            </w:pPr>
            <w:r w:rsidRPr="00D2600F">
              <w:cr/>
            </w:r>
            <w:r w:rsidRPr="004455E0">
              <w:rPr>
                <w:rFonts w:ascii="幼圆" w:eastAsia="幼圆" w:cstheme="minorHAnsi" w:hint="eastAsia"/>
                <w:b/>
                <w:bCs/>
              </w:rPr>
              <w:t>导师简介（以</w:t>
            </w:r>
            <w:r w:rsidR="00602465" w:rsidRPr="004455E0">
              <w:rPr>
                <w:rFonts w:ascii="幼圆" w:eastAsia="幼圆" w:cstheme="minorHAnsi" w:hint="eastAsia"/>
                <w:b/>
                <w:bCs/>
              </w:rPr>
              <w:t>职称、</w:t>
            </w:r>
            <w:r w:rsidR="0081597E">
              <w:rPr>
                <w:rFonts w:ascii="幼圆" w:eastAsia="幼圆" w:cstheme="minorHAnsi" w:hint="eastAsia"/>
                <w:b/>
                <w:bCs/>
              </w:rPr>
              <w:t>姓氏</w:t>
            </w:r>
            <w:r w:rsidRPr="004455E0">
              <w:rPr>
                <w:rFonts w:ascii="幼圆" w:eastAsia="幼圆" w:cstheme="minorHAnsi" w:hint="eastAsia"/>
                <w:b/>
                <w:bCs/>
              </w:rPr>
              <w:t>拼音为序）</w:t>
            </w:r>
            <w:r w:rsidR="004455E0">
              <w:rPr>
                <w:rFonts w:ascii="幼圆" w:eastAsia="幼圆" w:cstheme="minorHAnsi" w:hint="eastAsia"/>
                <w:b/>
                <w:bCs/>
              </w:rPr>
              <w:t>：</w:t>
            </w:r>
          </w:p>
          <w:p w14:paraId="01D715C3" w14:textId="77777777" w:rsidR="009C2DB5" w:rsidRDefault="009C2DB5" w:rsidP="009C2DB5">
            <w:pPr>
              <w:pStyle w:val="a4"/>
              <w:numPr>
                <w:ilvl w:val="0"/>
                <w:numId w:val="4"/>
              </w:numPr>
              <w:spacing w:before="150"/>
              <w:ind w:right="150" w:firstLineChars="0"/>
              <w:jc w:val="left"/>
            </w:pPr>
            <w:r w:rsidRPr="009C2DB5">
              <w:rPr>
                <w:rFonts w:hint="eastAsia"/>
                <w:b/>
                <w:bCs/>
              </w:rPr>
              <w:t>储继峰教授</w:t>
            </w:r>
            <w:r w:rsidR="000640D2">
              <w:rPr>
                <w:rFonts w:hint="eastAsia"/>
                <w:b/>
                <w:bCs/>
              </w:rPr>
              <w:t>、博</w:t>
            </w:r>
            <w:r w:rsidR="00AA0B37">
              <w:rPr>
                <w:rFonts w:hint="eastAsia"/>
                <w:b/>
                <w:bCs/>
              </w:rPr>
              <w:t>导</w:t>
            </w:r>
            <w:r w:rsidR="000640D2">
              <w:rPr>
                <w:rFonts w:hint="eastAsia"/>
                <w:b/>
                <w:bCs/>
              </w:rPr>
              <w:t>：</w:t>
            </w:r>
            <w:r w:rsidRPr="009C2DB5">
              <w:rPr>
                <w:rFonts w:hint="eastAsia"/>
              </w:rPr>
              <w:t>一直致力于常微分方程、动力系统及其应用的研究工作，在“低自由度保守系统的运动稳定性”、“线性系统基本动力学量及其应用”、“海洋流体动力学”等三个方面都取得了非常重要的研究成果。先后入选教育部“新世纪优秀人才支持计划”、江苏省第四期“</w:t>
            </w:r>
            <w:r w:rsidRPr="009C2DB5">
              <w:rPr>
                <w:rFonts w:hint="eastAsia"/>
              </w:rPr>
              <w:t>333</w:t>
            </w:r>
            <w:r w:rsidRPr="009C2DB5">
              <w:rPr>
                <w:rFonts w:hint="eastAsia"/>
              </w:rPr>
              <w:t>高层次人才培养工程”、“德国洪堡学者”，并于</w:t>
            </w:r>
            <w:r w:rsidRPr="009C2DB5">
              <w:rPr>
                <w:rFonts w:hint="eastAsia"/>
              </w:rPr>
              <w:t>2014</w:t>
            </w:r>
            <w:r w:rsidRPr="009C2DB5">
              <w:rPr>
                <w:rFonts w:hint="eastAsia"/>
              </w:rPr>
              <w:t>年获教育部“霍英东高校青年教师奖”、</w:t>
            </w:r>
            <w:r w:rsidRPr="009C2DB5">
              <w:rPr>
                <w:rFonts w:hint="eastAsia"/>
              </w:rPr>
              <w:t>2019</w:t>
            </w:r>
            <w:r w:rsidRPr="009C2DB5">
              <w:rPr>
                <w:rFonts w:hint="eastAsia"/>
              </w:rPr>
              <w:t>年荣获“山东省自然科学二等奖”。先后主持国家自然科学基金青年项目</w:t>
            </w:r>
            <w:r w:rsidRPr="009C2DB5">
              <w:rPr>
                <w:rFonts w:hint="eastAsia"/>
              </w:rPr>
              <w:t>1</w:t>
            </w:r>
            <w:r w:rsidRPr="009C2DB5">
              <w:rPr>
                <w:rFonts w:hint="eastAsia"/>
              </w:rPr>
              <w:t>项、国家自然科学基金面上项目</w:t>
            </w:r>
            <w:r w:rsidRPr="009C2DB5">
              <w:rPr>
                <w:rFonts w:hint="eastAsia"/>
              </w:rPr>
              <w:t>2</w:t>
            </w:r>
            <w:r w:rsidRPr="009C2DB5">
              <w:rPr>
                <w:rFonts w:hint="eastAsia"/>
              </w:rPr>
              <w:t>项，参与国家自然科学基金面上项目</w:t>
            </w:r>
            <w:r w:rsidRPr="009C2DB5">
              <w:rPr>
                <w:rFonts w:hint="eastAsia"/>
              </w:rPr>
              <w:t>3</w:t>
            </w:r>
            <w:r w:rsidRPr="009C2DB5">
              <w:rPr>
                <w:rFonts w:hint="eastAsia"/>
              </w:rPr>
              <w:t>项。近期工作主要涉及修正</w:t>
            </w:r>
            <w:r w:rsidRPr="009C2DB5">
              <w:rPr>
                <w:rFonts w:hint="eastAsia"/>
              </w:rPr>
              <w:t>Camassa-Holm</w:t>
            </w:r>
            <w:r w:rsidRPr="009C2DB5">
              <w:rPr>
                <w:rFonts w:hint="eastAsia"/>
              </w:rPr>
              <w:t>方程的谱理论、海洋水波的动力学特征，相关成果发表于</w:t>
            </w:r>
            <w:r w:rsidRPr="009C2DB5">
              <w:rPr>
                <w:rFonts w:hint="eastAsia"/>
              </w:rPr>
              <w:t>Journal of Differential Equations</w:t>
            </w:r>
            <w:r w:rsidRPr="009C2DB5">
              <w:rPr>
                <w:rFonts w:hint="eastAsia"/>
              </w:rPr>
              <w:t>、</w:t>
            </w:r>
            <w:r w:rsidRPr="009C2DB5">
              <w:rPr>
                <w:rFonts w:hint="eastAsia"/>
              </w:rPr>
              <w:t>Discrete and Continuous Dynamical Systems</w:t>
            </w:r>
            <w:r w:rsidRPr="009C2DB5">
              <w:rPr>
                <w:rFonts w:hint="eastAsia"/>
              </w:rPr>
              <w:t>、</w:t>
            </w:r>
            <w:r w:rsidRPr="009C2DB5">
              <w:rPr>
                <w:rFonts w:hint="eastAsia"/>
              </w:rPr>
              <w:t xml:space="preserve">Journal of Mathematical Fluid Mechanics </w:t>
            </w:r>
            <w:r w:rsidRPr="009C2DB5">
              <w:rPr>
                <w:rFonts w:hint="eastAsia"/>
              </w:rPr>
              <w:t>、</w:t>
            </w:r>
            <w:r w:rsidRPr="009C2DB5">
              <w:rPr>
                <w:rFonts w:hint="eastAsia"/>
              </w:rPr>
              <w:t xml:space="preserve">Annali di </w:t>
            </w:r>
            <w:r w:rsidRPr="009C2DB5">
              <w:rPr>
                <w:rFonts w:hint="eastAsia"/>
              </w:rPr>
              <w:lastRenderedPageBreak/>
              <w:t>Matematica Pura ed Applicata</w:t>
            </w:r>
            <w:r w:rsidRPr="009C2DB5">
              <w:rPr>
                <w:rFonts w:hint="eastAsia"/>
              </w:rPr>
              <w:t>等数学与应用数学的权威期刊上。</w:t>
            </w:r>
          </w:p>
          <w:p w14:paraId="336A891F" w14:textId="77777777" w:rsidR="00364690" w:rsidRDefault="00364690" w:rsidP="009C2DB5">
            <w:pPr>
              <w:pStyle w:val="a4"/>
              <w:numPr>
                <w:ilvl w:val="0"/>
                <w:numId w:val="4"/>
              </w:numPr>
              <w:spacing w:before="150"/>
              <w:ind w:right="150" w:firstLineChars="0"/>
              <w:jc w:val="left"/>
            </w:pPr>
            <w:r w:rsidRPr="00AA0B37">
              <w:rPr>
                <w:rFonts w:hint="eastAsia"/>
                <w:b/>
                <w:bCs/>
              </w:rPr>
              <w:t>丁玮</w:t>
            </w:r>
            <w:r w:rsidR="00483189" w:rsidRPr="00AA0B37">
              <w:rPr>
                <w:rFonts w:hint="eastAsia"/>
                <w:b/>
                <w:bCs/>
              </w:rPr>
              <w:t>教授</w:t>
            </w:r>
            <w:r w:rsidR="00CF608C" w:rsidRPr="00AA0B37">
              <w:rPr>
                <w:rFonts w:hint="eastAsia"/>
                <w:b/>
                <w:bCs/>
              </w:rPr>
              <w:t>：</w:t>
            </w:r>
            <w:r w:rsidR="00483189" w:rsidRPr="00483189">
              <w:rPr>
                <w:rFonts w:ascii="Times New Roman" w:hAnsiTheme="minorEastAsia" w:cs="Times New Roman" w:hint="eastAsia"/>
                <w:color w:val="030303"/>
                <w:kern w:val="0"/>
                <w:szCs w:val="28"/>
              </w:rPr>
              <w:t>主要研究内容是微分方程（包括脉冲微分方程、泛函微分方程、测度链上微分方程）的边值问题、生物数学模型中周期解的存在性、稳定性等渐近性态研究。目前获得一些有重要学术价值的研究成果，建立了一套较为完整的理论与方法。主要研究论文发表在</w:t>
            </w:r>
            <w:r w:rsidR="00483189" w:rsidRPr="00483189">
              <w:rPr>
                <w:rFonts w:ascii="Times New Roman" w:hAnsiTheme="minorEastAsia" w:cs="Times New Roman" w:hint="eastAsia"/>
                <w:color w:val="030303"/>
                <w:kern w:val="0"/>
                <w:szCs w:val="28"/>
              </w:rPr>
              <w:t xml:space="preserve"> J. Math. Appl. Anal., Appl. Math. Comp., J. Comp. Math. Appl., Physics Lett. A</w:t>
            </w:r>
            <w:r w:rsidR="00483189" w:rsidRPr="00483189">
              <w:rPr>
                <w:rFonts w:ascii="Times New Roman" w:hAnsiTheme="minorEastAsia" w:cs="Times New Roman" w:hint="eastAsia"/>
                <w:color w:val="030303"/>
                <w:kern w:val="0"/>
                <w:szCs w:val="28"/>
              </w:rPr>
              <w:t>等刊物上。作为负责人主持国家教育部重点项目、上海市教委项目、校级项目各一项，参加国家自然科学基金项目、上海市优秀学科带头人计划等多个项目。</w:t>
            </w:r>
          </w:p>
          <w:p w14:paraId="191B3558" w14:textId="5C31F887" w:rsidR="009C2DB5" w:rsidRDefault="009C2DB5" w:rsidP="009C2DB5">
            <w:pPr>
              <w:pStyle w:val="a4"/>
              <w:numPr>
                <w:ilvl w:val="0"/>
                <w:numId w:val="4"/>
              </w:numPr>
              <w:spacing w:before="150"/>
              <w:ind w:right="150" w:firstLineChars="0"/>
              <w:jc w:val="left"/>
            </w:pPr>
            <w:r w:rsidRPr="00AA0B37">
              <w:rPr>
                <w:rFonts w:hint="eastAsia"/>
                <w:b/>
                <w:bCs/>
              </w:rPr>
              <w:t>高道舟教授</w:t>
            </w:r>
            <w:r w:rsidR="00CF608C" w:rsidRPr="00AA0B37">
              <w:rPr>
                <w:rFonts w:hint="eastAsia"/>
                <w:b/>
                <w:bCs/>
              </w:rPr>
              <w:t>：</w:t>
            </w:r>
            <w:r w:rsidR="00B273AC" w:rsidRPr="00B273AC">
              <w:rPr>
                <w:rFonts w:hint="eastAsia"/>
              </w:rPr>
              <w:t>主要研究领域是生物数学，内容包括数学传染病学、种群生态学和微分方程等。代表性研究课题包括：人口流动和行为变化对传染病扩散的影响；突发传染病传播与控制；传染病治疗方案优化；抗生素使用中的公地悲剧等。主要研究论文发表在</w:t>
            </w:r>
            <w:r w:rsidR="00B273AC" w:rsidRPr="00B273AC">
              <w:rPr>
                <w:rFonts w:hint="eastAsia"/>
              </w:rPr>
              <w:t xml:space="preserve"> SIAM J. Appl. Math., J. Math. Biol., Proc. Amer. Math. Soc., Am. J. Trop. Med. Hyg., Sci. Rep.,   Bull. Math. Biol., Theor. Popul. Biol., Math. Med. Biol.</w:t>
            </w:r>
            <w:r w:rsidR="00B273AC" w:rsidRPr="00B273AC">
              <w:rPr>
                <w:rFonts w:hint="eastAsia"/>
              </w:rPr>
              <w:t>等刊物上。其中，用数学模型研究性传播方式对寨卡病毒传播与控制的影响和包括新冠肺炎、黄热病等重大传染病疫情的研究工作，引起众多国外媒体的专题报道和同行的广泛关注和引用。担任</w:t>
            </w:r>
            <w:r w:rsidR="00B273AC" w:rsidRPr="00B273AC">
              <w:rPr>
                <w:rFonts w:hint="eastAsia"/>
              </w:rPr>
              <w:t>SCI</w:t>
            </w:r>
            <w:r w:rsidR="00B273AC" w:rsidRPr="00B273AC">
              <w:rPr>
                <w:rFonts w:hint="eastAsia"/>
              </w:rPr>
              <w:t>期刊</w:t>
            </w:r>
            <w:r w:rsidR="00B273AC" w:rsidRPr="00B273AC">
              <w:rPr>
                <w:rFonts w:hint="eastAsia"/>
              </w:rPr>
              <w:t>Math Biosci Eng</w:t>
            </w:r>
            <w:r w:rsidR="00B273AC" w:rsidRPr="00B273AC">
              <w:rPr>
                <w:rFonts w:hint="eastAsia"/>
              </w:rPr>
              <w:t>编委和</w:t>
            </w:r>
            <w:r w:rsidR="00B273AC" w:rsidRPr="00B273AC">
              <w:rPr>
                <w:rFonts w:hint="eastAsia"/>
              </w:rPr>
              <w:t>30</w:t>
            </w:r>
            <w:r w:rsidR="00B273AC" w:rsidRPr="00B273AC">
              <w:rPr>
                <w:rFonts w:hint="eastAsia"/>
              </w:rPr>
              <w:t>余份国际期刊审稿人，曾受邀并获全额资助参加世界卫生组织专家评审会议。先后主持上海市特聘教授</w:t>
            </w:r>
            <w:r w:rsidR="00B273AC" w:rsidRPr="00B273AC">
              <w:rPr>
                <w:rFonts w:hint="eastAsia"/>
              </w:rPr>
              <w:t>(</w:t>
            </w:r>
            <w:r w:rsidR="00B273AC" w:rsidRPr="00B273AC">
              <w:rPr>
                <w:rFonts w:hint="eastAsia"/>
              </w:rPr>
              <w:t>东方学者</w:t>
            </w:r>
            <w:r w:rsidR="00B273AC" w:rsidRPr="00B273AC">
              <w:rPr>
                <w:rFonts w:hint="eastAsia"/>
              </w:rPr>
              <w:t>)</w:t>
            </w:r>
            <w:r w:rsidR="00B273AC" w:rsidRPr="00B273AC">
              <w:rPr>
                <w:rFonts w:hint="eastAsia"/>
              </w:rPr>
              <w:t>人才项目和国家自然科学基金青年项目。</w:t>
            </w:r>
          </w:p>
          <w:p w14:paraId="43DA3B99" w14:textId="77777777" w:rsidR="009C2DB5" w:rsidRDefault="00364690" w:rsidP="009C2DB5">
            <w:pPr>
              <w:pStyle w:val="a4"/>
              <w:numPr>
                <w:ilvl w:val="0"/>
                <w:numId w:val="4"/>
              </w:numPr>
              <w:spacing w:before="150"/>
              <w:ind w:right="150" w:firstLineChars="0"/>
              <w:jc w:val="left"/>
            </w:pPr>
            <w:r w:rsidRPr="00AA0B37">
              <w:rPr>
                <w:rFonts w:hint="eastAsia"/>
                <w:b/>
                <w:bCs/>
              </w:rPr>
              <w:t>韩茂安教授</w:t>
            </w:r>
            <w:r w:rsidR="00AA0B37" w:rsidRPr="00AA0B37">
              <w:rPr>
                <w:rFonts w:hint="eastAsia"/>
                <w:b/>
                <w:bCs/>
              </w:rPr>
              <w:t>、博导</w:t>
            </w:r>
            <w:r w:rsidR="00CF608C" w:rsidRPr="00AA0B37">
              <w:rPr>
                <w:rFonts w:hint="eastAsia"/>
                <w:b/>
                <w:bCs/>
              </w:rPr>
              <w:t>：</w:t>
            </w:r>
            <w:r w:rsidRPr="00364690">
              <w:rPr>
                <w:rFonts w:hint="eastAsia"/>
              </w:rPr>
              <w:t>主要研究领域是常微分方程定性理论、动力系统分支理论、常微分方程与时滞微分方程的边值问题、周期解及奇摄动系统几何方法。在极限环的存在性及其个数、</w:t>
            </w:r>
            <w:r w:rsidRPr="00364690">
              <w:rPr>
                <w:rFonts w:hint="eastAsia"/>
              </w:rPr>
              <w:t>Hopf</w:t>
            </w:r>
            <w:r w:rsidRPr="00364690">
              <w:rPr>
                <w:rFonts w:hint="eastAsia"/>
              </w:rPr>
              <w:t>分支、</w:t>
            </w:r>
            <w:r w:rsidRPr="00364690">
              <w:rPr>
                <w:rFonts w:hint="eastAsia"/>
              </w:rPr>
              <w:t>Poincare</w:t>
            </w:r>
            <w:r w:rsidRPr="00364690">
              <w:rPr>
                <w:rFonts w:hint="eastAsia"/>
              </w:rPr>
              <w:t>分支、同宿异宿分支、亚调和解与不变环面的分支及高维系统周期解的局部与非局部分支等方面获得一系列有重要学术价值的研究成果，建立了系统完整、特色突出的一般理论与方法。主要研究论文发表在</w:t>
            </w:r>
            <w:r w:rsidRPr="00364690">
              <w:rPr>
                <w:rFonts w:hint="eastAsia"/>
              </w:rPr>
              <w:t>J. Differential Equations., Intern. J. Bifurcations and Chaos, Disc. Cont. Dynamical Systems, Sciences in China</w:t>
            </w:r>
            <w:r w:rsidRPr="00364690">
              <w:rPr>
                <w:rFonts w:hint="eastAsia"/>
              </w:rPr>
              <w:t>等刊物上。作为负责人主持完成了</w:t>
            </w:r>
            <w:r w:rsidRPr="00364690">
              <w:rPr>
                <w:rFonts w:hint="eastAsia"/>
              </w:rPr>
              <w:t>5</w:t>
            </w:r>
            <w:r w:rsidRPr="00364690">
              <w:rPr>
                <w:rFonts w:hint="eastAsia"/>
              </w:rPr>
              <w:t>项国家自然科学基金项目，曾主持上海市曙光计划项目、上海市曙光跟踪项目、上海市优秀学科带头人计划项目，并入选</w:t>
            </w:r>
            <w:r w:rsidRPr="00364690">
              <w:rPr>
                <w:rFonts w:hint="eastAsia"/>
              </w:rPr>
              <w:t>2004</w:t>
            </w:r>
            <w:r w:rsidRPr="00364690">
              <w:rPr>
                <w:rFonts w:hint="eastAsia"/>
              </w:rPr>
              <w:t>年度教育部新世纪优秀人才培养计划；有</w:t>
            </w:r>
            <w:r w:rsidRPr="00364690">
              <w:rPr>
                <w:rFonts w:hint="eastAsia"/>
              </w:rPr>
              <w:t>6</w:t>
            </w:r>
            <w:r w:rsidRPr="00364690">
              <w:rPr>
                <w:rFonts w:hint="eastAsia"/>
              </w:rPr>
              <w:t>项研究成果获得省部级科技进步奖，其中作为第一完成人完成的研究成果“非线性动力系统的全局理论及其应用”与“非线性系统动力学研究”分别获得</w:t>
            </w:r>
            <w:r w:rsidRPr="00364690">
              <w:rPr>
                <w:rFonts w:hint="eastAsia"/>
              </w:rPr>
              <w:t>2002</w:t>
            </w:r>
            <w:r w:rsidRPr="00364690">
              <w:rPr>
                <w:rFonts w:hint="eastAsia"/>
              </w:rPr>
              <w:t>年度教育部科技进步奖一等奖和</w:t>
            </w:r>
            <w:r w:rsidRPr="00364690">
              <w:rPr>
                <w:rFonts w:hint="eastAsia"/>
              </w:rPr>
              <w:t>2006</w:t>
            </w:r>
            <w:r w:rsidRPr="00364690">
              <w:rPr>
                <w:rFonts w:hint="eastAsia"/>
              </w:rPr>
              <w:t>年度上海市自然科学奖二等奖。</w:t>
            </w:r>
            <w:r w:rsidRPr="00364690">
              <w:rPr>
                <w:rFonts w:hint="eastAsia"/>
              </w:rPr>
              <w:t>2007</w:t>
            </w:r>
            <w:r w:rsidRPr="00364690">
              <w:rPr>
                <w:rFonts w:hint="eastAsia"/>
              </w:rPr>
              <w:t>年获得上海市教育才奖。</w:t>
            </w:r>
          </w:p>
          <w:p w14:paraId="262D3320" w14:textId="11A9608D" w:rsidR="00087B83" w:rsidRDefault="00087B83" w:rsidP="009C2DB5">
            <w:pPr>
              <w:pStyle w:val="a4"/>
              <w:numPr>
                <w:ilvl w:val="0"/>
                <w:numId w:val="4"/>
              </w:numPr>
              <w:spacing w:before="150"/>
              <w:ind w:right="150" w:firstLineChars="0"/>
              <w:jc w:val="left"/>
            </w:pPr>
            <w:r w:rsidRPr="00AA0B37">
              <w:rPr>
                <w:rFonts w:hint="eastAsia"/>
                <w:b/>
                <w:bCs/>
              </w:rPr>
              <w:t>蒋继发</w:t>
            </w:r>
            <w:r w:rsidR="00364690" w:rsidRPr="00AA0B37">
              <w:rPr>
                <w:rFonts w:hint="eastAsia"/>
                <w:b/>
                <w:bCs/>
              </w:rPr>
              <w:t>教授</w:t>
            </w:r>
            <w:r w:rsidR="00AA0B37" w:rsidRPr="00AA0B37">
              <w:rPr>
                <w:rFonts w:hint="eastAsia"/>
                <w:b/>
                <w:bCs/>
              </w:rPr>
              <w:t>、博导</w:t>
            </w:r>
            <w:r w:rsidR="00434A71" w:rsidRPr="00AA0B37">
              <w:rPr>
                <w:rFonts w:hint="eastAsia"/>
                <w:b/>
                <w:bCs/>
              </w:rPr>
              <w:t>：</w:t>
            </w:r>
            <w:r w:rsidR="00364690" w:rsidRPr="00364690">
              <w:rPr>
                <w:rFonts w:hint="eastAsia"/>
              </w:rPr>
              <w:t>研究领域是随机微分方程和随机动力系统</w:t>
            </w:r>
            <w:r w:rsidR="002A675E">
              <w:rPr>
                <w:rFonts w:hint="eastAsia"/>
              </w:rPr>
              <w:t>、单调动力系统</w:t>
            </w:r>
            <w:r w:rsidR="00364690" w:rsidRPr="00364690">
              <w:rPr>
                <w:rFonts w:hint="eastAsia"/>
              </w:rPr>
              <w:t>（包括具有极值原理的抛物型偏微分方程</w:t>
            </w:r>
            <w:r w:rsidR="00364690" w:rsidRPr="00364690">
              <w:rPr>
                <w:rFonts w:hint="eastAsia"/>
              </w:rPr>
              <w:t>/</w:t>
            </w:r>
            <w:r w:rsidR="00364690" w:rsidRPr="00364690">
              <w:rPr>
                <w:rFonts w:hint="eastAsia"/>
              </w:rPr>
              <w:t>常微分方程</w:t>
            </w:r>
            <w:r w:rsidR="00364690" w:rsidRPr="00364690">
              <w:rPr>
                <w:rFonts w:hint="eastAsia"/>
              </w:rPr>
              <w:t>/</w:t>
            </w:r>
            <w:r w:rsidR="00364690" w:rsidRPr="00364690">
              <w:rPr>
                <w:rFonts w:hint="eastAsia"/>
              </w:rPr>
              <w:t>泛函（偏）微分方程及其系统的长期动力学性态）、竞争动力系统、</w:t>
            </w:r>
            <w:r w:rsidR="002A675E">
              <w:rPr>
                <w:rFonts w:hint="eastAsia"/>
              </w:rPr>
              <w:t>动力系统分支理论</w:t>
            </w:r>
            <w:r w:rsidR="00364690" w:rsidRPr="00364690">
              <w:rPr>
                <w:rFonts w:hint="eastAsia"/>
              </w:rPr>
              <w:t>和生物数学。主要学术贡献有：给出单调动力系统的平衡点全局稳定的充要条件，其结果和方法被数学、生物、生态和控制领域的学者广泛引用；</w:t>
            </w:r>
            <w:r w:rsidR="00364690" w:rsidRPr="00364690">
              <w:rPr>
                <w:rFonts w:hint="eastAsia"/>
              </w:rPr>
              <w:t xml:space="preserve"> </w:t>
            </w:r>
            <w:r w:rsidR="00364690" w:rsidRPr="00364690">
              <w:rPr>
                <w:rFonts w:hint="eastAsia"/>
              </w:rPr>
              <w:t>创立了斜积单调半流的极限集与底流拓扑共轭的方法；（合作）解决了</w:t>
            </w:r>
            <w:r w:rsidR="00364690" w:rsidRPr="00364690">
              <w:rPr>
                <w:rFonts w:hint="eastAsia"/>
              </w:rPr>
              <w:t xml:space="preserve"> Smith </w:t>
            </w:r>
            <w:r w:rsidR="00364690" w:rsidRPr="00364690">
              <w:rPr>
                <w:rFonts w:hint="eastAsia"/>
              </w:rPr>
              <w:t>关于竞争映射负载单形唯一性的猜测及其光滑性等公开问题；</w:t>
            </w:r>
            <w:r w:rsidR="00364690" w:rsidRPr="00364690">
              <w:rPr>
                <w:rFonts w:hint="eastAsia"/>
              </w:rPr>
              <w:t xml:space="preserve"> </w:t>
            </w:r>
            <w:r w:rsidR="00364690" w:rsidRPr="00364690">
              <w:rPr>
                <w:rFonts w:hint="eastAsia"/>
              </w:rPr>
              <w:t>（合作）证明了当噪声强度趋于零时，</w:t>
            </w:r>
            <w:r w:rsidR="00364690" w:rsidRPr="00364690">
              <w:rPr>
                <w:rFonts w:hint="eastAsia"/>
              </w:rPr>
              <w:t xml:space="preserve"> </w:t>
            </w:r>
            <w:r w:rsidR="00364690" w:rsidRPr="00364690">
              <w:rPr>
                <w:rFonts w:hint="eastAsia"/>
              </w:rPr>
              <w:t>随机演化系统的不变测度的极限测度支撑于对应确定性动力系统的</w:t>
            </w:r>
            <w:r w:rsidR="00364690" w:rsidRPr="00364690">
              <w:rPr>
                <w:rFonts w:hint="eastAsia"/>
              </w:rPr>
              <w:t>Birkhoff</w:t>
            </w:r>
            <w:r w:rsidR="00364690" w:rsidRPr="00364690">
              <w:rPr>
                <w:rFonts w:hint="eastAsia"/>
              </w:rPr>
              <w:t>中心</w:t>
            </w:r>
            <w:r w:rsidR="00DC209D">
              <w:rPr>
                <w:rFonts w:hint="eastAsia"/>
              </w:rPr>
              <w:t>及集中精细</w:t>
            </w:r>
            <w:r w:rsidR="00364690" w:rsidRPr="00364690">
              <w:rPr>
                <w:rFonts w:hint="eastAsia"/>
              </w:rPr>
              <w:t>。</w:t>
            </w:r>
            <w:r w:rsidR="00364690" w:rsidRPr="00364690">
              <w:rPr>
                <w:rFonts w:hint="eastAsia"/>
              </w:rPr>
              <w:t xml:space="preserve"> </w:t>
            </w:r>
            <w:r w:rsidR="00364690" w:rsidRPr="00364690">
              <w:rPr>
                <w:rFonts w:hint="eastAsia"/>
              </w:rPr>
              <w:t>主要工作发表于</w:t>
            </w:r>
            <w:r w:rsidR="00364690" w:rsidRPr="00364690">
              <w:rPr>
                <w:rFonts w:hint="eastAsia"/>
              </w:rPr>
              <w:t xml:space="preserve">J. reine angew. Math., </w:t>
            </w:r>
            <w:r w:rsidR="00DC209D">
              <w:rPr>
                <w:rFonts w:hint="eastAsia"/>
              </w:rPr>
              <w:t>J</w:t>
            </w:r>
            <w:r w:rsidR="00DC209D">
              <w:t>.</w:t>
            </w:r>
            <w:r w:rsidR="007409DF">
              <w:t xml:space="preserve"> </w:t>
            </w:r>
            <w:r w:rsidR="00DC209D">
              <w:t>Math. Pure Appl.,</w:t>
            </w:r>
            <w:r w:rsidR="00364690" w:rsidRPr="00364690">
              <w:rPr>
                <w:rFonts w:hint="eastAsia"/>
              </w:rPr>
              <w:t xml:space="preserve"> SIAM J. Math. Anal., SIAM J. Appl. Math., SIAM J. Control. Optim.,</w:t>
            </w:r>
            <w:r w:rsidR="00C07D85">
              <w:t xml:space="preserve"> </w:t>
            </w:r>
            <w:r w:rsidR="00364690" w:rsidRPr="00364690">
              <w:rPr>
                <w:rFonts w:hint="eastAsia"/>
              </w:rPr>
              <w:t>SIAM J. Appl. Dyn. Syst., Trans. Amer. Math. Soc., J. Differential Equations</w:t>
            </w:r>
            <w:r w:rsidR="00364690" w:rsidRPr="00364690">
              <w:rPr>
                <w:rFonts w:hint="eastAsia"/>
              </w:rPr>
              <w:t>等期刊上。自</w:t>
            </w:r>
            <w:r w:rsidR="00364690" w:rsidRPr="00364690">
              <w:rPr>
                <w:rFonts w:hint="eastAsia"/>
              </w:rPr>
              <w:t>90</w:t>
            </w:r>
            <w:r w:rsidR="00364690" w:rsidRPr="00364690">
              <w:rPr>
                <w:rFonts w:hint="eastAsia"/>
              </w:rPr>
              <w:t>年代初持续主持国家自然科学基金面上项目（参加两项重点项目）。曾以第一完成人两次获得省部级二等奖，</w:t>
            </w:r>
            <w:r w:rsidR="00364690" w:rsidRPr="00364690">
              <w:rPr>
                <w:rFonts w:hint="eastAsia"/>
              </w:rPr>
              <w:t>1992</w:t>
            </w:r>
            <w:r w:rsidR="00364690" w:rsidRPr="00364690">
              <w:rPr>
                <w:rFonts w:hint="eastAsia"/>
              </w:rPr>
              <w:t>年被国家人事部评为有突出贡献的中青年专家，</w:t>
            </w:r>
            <w:r w:rsidR="00364690" w:rsidRPr="00364690">
              <w:rPr>
                <w:rFonts w:hint="eastAsia"/>
              </w:rPr>
              <w:t xml:space="preserve"> </w:t>
            </w:r>
            <w:r w:rsidR="00364690" w:rsidRPr="00364690">
              <w:rPr>
                <w:rFonts w:hint="eastAsia"/>
              </w:rPr>
              <w:t>并获国务院政府特殊津贴。已毕业的研究生中，</w:t>
            </w:r>
            <w:r w:rsidR="00DC209D">
              <w:rPr>
                <w:rFonts w:hint="eastAsia"/>
              </w:rPr>
              <w:t>已获得国家杰出青年基金等多</w:t>
            </w:r>
            <w:r w:rsidR="00DC209D">
              <w:rPr>
                <w:rFonts w:hint="eastAsia"/>
              </w:rPr>
              <w:lastRenderedPageBreak/>
              <w:t>项国家级人才项目，</w:t>
            </w:r>
            <w:r w:rsidR="00364690" w:rsidRPr="00364690">
              <w:rPr>
                <w:rFonts w:hint="eastAsia"/>
              </w:rPr>
              <w:t>两名博士生获“全国</w:t>
            </w:r>
            <w:r w:rsidR="00DC209D" w:rsidRPr="00364690">
              <w:rPr>
                <w:rFonts w:hint="eastAsia"/>
              </w:rPr>
              <w:t>百篇</w:t>
            </w:r>
            <w:r w:rsidR="00364690" w:rsidRPr="00364690">
              <w:rPr>
                <w:rFonts w:hint="eastAsia"/>
              </w:rPr>
              <w:t>优秀</w:t>
            </w:r>
            <w:r w:rsidR="00DC209D">
              <w:rPr>
                <w:rFonts w:hint="eastAsia"/>
              </w:rPr>
              <w:t>博士</w:t>
            </w:r>
            <w:r w:rsidR="00364690" w:rsidRPr="00364690">
              <w:rPr>
                <w:rFonts w:hint="eastAsia"/>
              </w:rPr>
              <w:t>论文”，一名博士获中国科学院优秀博士论文、一名博士获中国数学学会钟家庆奖，一名博士和一名硕士分获上海市优秀学术成果。</w:t>
            </w:r>
            <w:r w:rsidR="00364690" w:rsidRPr="00364690">
              <w:rPr>
                <w:rFonts w:hint="eastAsia"/>
              </w:rPr>
              <w:t xml:space="preserve"> </w:t>
            </w:r>
            <w:r w:rsidR="00364690" w:rsidRPr="00364690">
              <w:rPr>
                <w:rFonts w:hint="eastAsia"/>
              </w:rPr>
              <w:t>蒋继发教授</w:t>
            </w:r>
            <w:r w:rsidR="00553E73">
              <w:rPr>
                <w:rFonts w:hint="eastAsia"/>
              </w:rPr>
              <w:t>获全国优秀博士学位论文指导教师奖，并于</w:t>
            </w:r>
            <w:r w:rsidR="00364690" w:rsidRPr="00364690">
              <w:rPr>
                <w:rFonts w:hint="eastAsia"/>
              </w:rPr>
              <w:t>2004-2006</w:t>
            </w:r>
            <w:r w:rsidR="00364690" w:rsidRPr="00364690">
              <w:rPr>
                <w:rFonts w:hint="eastAsia"/>
              </w:rPr>
              <w:t>年连续三年被中国科学院授予“优秀研究生指导导师”称号。</w:t>
            </w:r>
          </w:p>
          <w:p w14:paraId="2F0F2499" w14:textId="0B84427F" w:rsidR="00087B83" w:rsidRDefault="00087B83" w:rsidP="00C07D85">
            <w:pPr>
              <w:pStyle w:val="a4"/>
              <w:numPr>
                <w:ilvl w:val="0"/>
                <w:numId w:val="4"/>
              </w:numPr>
              <w:spacing w:before="150"/>
              <w:ind w:right="150" w:firstLineChars="0"/>
              <w:jc w:val="left"/>
            </w:pPr>
            <w:r w:rsidRPr="00AA0B37">
              <w:rPr>
                <w:rFonts w:hint="eastAsia"/>
                <w:b/>
                <w:bCs/>
              </w:rPr>
              <w:t>娄本东</w:t>
            </w:r>
            <w:r w:rsidR="00364690" w:rsidRPr="00AA0B37">
              <w:rPr>
                <w:rFonts w:hint="eastAsia"/>
                <w:b/>
                <w:bCs/>
              </w:rPr>
              <w:t>教授</w:t>
            </w:r>
            <w:r w:rsidR="00AA0B37" w:rsidRPr="00AA0B37">
              <w:rPr>
                <w:rFonts w:hint="eastAsia"/>
                <w:b/>
                <w:bCs/>
              </w:rPr>
              <w:t>、博导</w:t>
            </w:r>
            <w:r w:rsidR="00434A71" w:rsidRPr="00AA0B37">
              <w:rPr>
                <w:rFonts w:hint="eastAsia"/>
                <w:b/>
                <w:bCs/>
              </w:rPr>
              <w:t>：</w:t>
            </w:r>
            <w:r w:rsidR="00364690" w:rsidRPr="00364690">
              <w:rPr>
                <w:rFonts w:hint="eastAsia"/>
              </w:rPr>
              <w:t>研究领域是抛物方程的定性理论。近年来主要关注非线性扩散问题中的传播现象。主要学术贡献有：参与创立了反应扩散方程自由边界的传播理论，带动国内外上百位同行掀起了一个研究热潮；与著名数学家</w:t>
            </w:r>
            <w:r w:rsidR="00364690" w:rsidRPr="00364690">
              <w:rPr>
                <w:rFonts w:hint="eastAsia"/>
              </w:rPr>
              <w:t>H. Matano</w:t>
            </w:r>
            <w:r w:rsidR="00364690" w:rsidRPr="00364690">
              <w:rPr>
                <w:rFonts w:hint="eastAsia"/>
              </w:rPr>
              <w:t>教授一起提出并研究了回归行波解；提出并研究了非均匀空间中非平面型行波的问题，通过研究波形与波速的关系提出了</w:t>
            </w:r>
            <w:r w:rsidR="00364690" w:rsidRPr="00364690">
              <w:rPr>
                <w:rFonts w:hint="eastAsia"/>
              </w:rPr>
              <w:t>Bernstein</w:t>
            </w:r>
            <w:r w:rsidR="00364690" w:rsidRPr="00364690">
              <w:rPr>
                <w:rFonts w:hint="eastAsia"/>
              </w:rPr>
              <w:t>定理、</w:t>
            </w:r>
            <w:r w:rsidR="00364690" w:rsidRPr="00364690">
              <w:rPr>
                <w:rFonts w:hint="eastAsia"/>
              </w:rPr>
              <w:t>De Giorgi</w:t>
            </w:r>
            <w:r w:rsidR="00364690" w:rsidRPr="00364690">
              <w:rPr>
                <w:rFonts w:hint="eastAsia"/>
              </w:rPr>
              <w:t>猜想的非均匀空间版本等等。研究成果发表于</w:t>
            </w:r>
            <w:r w:rsidR="00364690" w:rsidRPr="00364690">
              <w:rPr>
                <w:rFonts w:hint="eastAsia"/>
              </w:rPr>
              <w:t>J. Euro. Math. Soc.,  Ann. Inst. H. Poincare-NA, SIAM J. Math. Anal., Commu. Partial Differential Equations, J. Functional Anal., J. Differential Equations</w:t>
            </w:r>
            <w:r w:rsidR="00364690" w:rsidRPr="00364690">
              <w:rPr>
                <w:rFonts w:hint="eastAsia"/>
              </w:rPr>
              <w:t>等期刊上，被美国科学院院士</w:t>
            </w:r>
            <w:r w:rsidR="00364690" w:rsidRPr="00364690">
              <w:rPr>
                <w:rFonts w:hint="eastAsia"/>
              </w:rPr>
              <w:t>L.A. Caffarelli (Wolf</w:t>
            </w:r>
            <w:r w:rsidR="00364690" w:rsidRPr="00364690">
              <w:rPr>
                <w:rFonts w:hint="eastAsia"/>
              </w:rPr>
              <w:t>奖得主</w:t>
            </w:r>
            <w:r w:rsidR="00364690" w:rsidRPr="00364690">
              <w:rPr>
                <w:rFonts w:hint="eastAsia"/>
              </w:rPr>
              <w:t>)</w:t>
            </w:r>
            <w:r w:rsidR="00364690" w:rsidRPr="00364690">
              <w:rPr>
                <w:rFonts w:hint="eastAsia"/>
              </w:rPr>
              <w:t>、</w:t>
            </w:r>
            <w:r w:rsidR="00364690" w:rsidRPr="00364690">
              <w:rPr>
                <w:rFonts w:hint="eastAsia"/>
              </w:rPr>
              <w:t>H. Berestycki</w:t>
            </w:r>
            <w:r w:rsidR="00364690" w:rsidRPr="00364690">
              <w:rPr>
                <w:rFonts w:hint="eastAsia"/>
              </w:rPr>
              <w:t>等人多次引用。主持了</w:t>
            </w:r>
            <w:r w:rsidR="00364690" w:rsidRPr="00364690">
              <w:rPr>
                <w:rFonts w:hint="eastAsia"/>
              </w:rPr>
              <w:t>3</w:t>
            </w:r>
            <w:r w:rsidR="00364690" w:rsidRPr="00364690">
              <w:rPr>
                <w:rFonts w:hint="eastAsia"/>
              </w:rPr>
              <w:t>个国家自然科学基金项目，指导过博士后</w:t>
            </w:r>
            <w:r w:rsidR="00364690" w:rsidRPr="00364690">
              <w:rPr>
                <w:rFonts w:hint="eastAsia"/>
              </w:rPr>
              <w:t>2</w:t>
            </w:r>
            <w:r w:rsidR="00364690" w:rsidRPr="00364690">
              <w:rPr>
                <w:rFonts w:hint="eastAsia"/>
              </w:rPr>
              <w:t>人，博士</w:t>
            </w:r>
            <w:r w:rsidR="00364690" w:rsidRPr="00364690">
              <w:rPr>
                <w:rFonts w:hint="eastAsia"/>
              </w:rPr>
              <w:t>6</w:t>
            </w:r>
            <w:r w:rsidR="00364690" w:rsidRPr="00364690">
              <w:rPr>
                <w:rFonts w:hint="eastAsia"/>
              </w:rPr>
              <w:t>人，硕士</w:t>
            </w:r>
            <w:r w:rsidR="00364690" w:rsidRPr="00364690">
              <w:rPr>
                <w:rFonts w:hint="eastAsia"/>
              </w:rPr>
              <w:t>10</w:t>
            </w:r>
            <w:r w:rsidR="00364690" w:rsidRPr="00364690">
              <w:rPr>
                <w:rFonts w:hint="eastAsia"/>
              </w:rPr>
              <w:t>余人。</w:t>
            </w:r>
          </w:p>
          <w:p w14:paraId="72FBD07B" w14:textId="5FE51B77" w:rsidR="00087B83" w:rsidRDefault="00087B83" w:rsidP="009C2DB5">
            <w:pPr>
              <w:pStyle w:val="a4"/>
              <w:numPr>
                <w:ilvl w:val="0"/>
                <w:numId w:val="4"/>
              </w:numPr>
              <w:spacing w:before="150"/>
              <w:ind w:right="150" w:firstLineChars="0"/>
              <w:jc w:val="left"/>
            </w:pPr>
            <w:r w:rsidRPr="00AA0B37">
              <w:rPr>
                <w:rFonts w:hint="eastAsia"/>
                <w:b/>
                <w:bCs/>
              </w:rPr>
              <w:t>屈爱芳</w:t>
            </w:r>
            <w:r w:rsidR="00364690" w:rsidRPr="00AA0B37">
              <w:rPr>
                <w:rFonts w:hint="eastAsia"/>
                <w:b/>
                <w:bCs/>
              </w:rPr>
              <w:t>教授</w:t>
            </w:r>
            <w:r w:rsidR="00AA0B37" w:rsidRPr="00AA0B37">
              <w:rPr>
                <w:rFonts w:hint="eastAsia"/>
                <w:b/>
                <w:bCs/>
              </w:rPr>
              <w:t>、博导</w:t>
            </w:r>
            <w:r w:rsidR="00434A71">
              <w:rPr>
                <w:rFonts w:hint="eastAsia"/>
              </w:rPr>
              <w:t>：</w:t>
            </w:r>
            <w:r w:rsidR="00364690" w:rsidRPr="00364690">
              <w:rPr>
                <w:rFonts w:hint="eastAsia"/>
              </w:rPr>
              <w:t>主要从事非线性双曲守恒律组的研究。</w:t>
            </w:r>
            <w:r w:rsidR="008D5B17">
              <w:rPr>
                <w:rFonts w:hint="eastAsia"/>
              </w:rPr>
              <w:t>研究以</w:t>
            </w:r>
            <w:r w:rsidR="00364690" w:rsidRPr="00364690">
              <w:rPr>
                <w:rFonts w:hint="eastAsia"/>
              </w:rPr>
              <w:t>质量守恒、动量守恒和能量守恒导出的</w:t>
            </w:r>
            <w:r w:rsidR="00364690" w:rsidRPr="00364690">
              <w:rPr>
                <w:rFonts w:hint="eastAsia"/>
              </w:rPr>
              <w:t>Euler</w:t>
            </w:r>
            <w:r w:rsidR="00364690" w:rsidRPr="00364690">
              <w:rPr>
                <w:rFonts w:hint="eastAsia"/>
              </w:rPr>
              <w:t>方程组</w:t>
            </w:r>
            <w:r w:rsidR="008D5B17">
              <w:rPr>
                <w:rFonts w:hint="eastAsia"/>
              </w:rPr>
              <w:t>为代表的双曲守恒律组，</w:t>
            </w:r>
            <w:r w:rsidR="00AA0B37">
              <w:rPr>
                <w:rFonts w:hint="eastAsia"/>
              </w:rPr>
              <w:t>不仅</w:t>
            </w:r>
            <w:r w:rsidR="00364690" w:rsidRPr="00364690">
              <w:rPr>
                <w:rFonts w:hint="eastAsia"/>
              </w:rPr>
              <w:t>能帮助我们理解和解释某些物理现象和力学规律，</w:t>
            </w:r>
            <w:r w:rsidR="00AA0B37">
              <w:rPr>
                <w:rFonts w:hint="eastAsia"/>
              </w:rPr>
              <w:t>而且</w:t>
            </w:r>
            <w:r w:rsidR="00364690" w:rsidRPr="00364690">
              <w:rPr>
                <w:rFonts w:hint="eastAsia"/>
              </w:rPr>
              <w:t>随着问题的解决，还会产生新的研究方法和新的理论。</w:t>
            </w:r>
            <w:r w:rsidR="008D5B17">
              <w:rPr>
                <w:rFonts w:hint="eastAsia"/>
              </w:rPr>
              <w:t>屈爱芳教授</w:t>
            </w:r>
            <w:r w:rsidR="00364690" w:rsidRPr="00364690">
              <w:rPr>
                <w:rFonts w:hint="eastAsia"/>
              </w:rPr>
              <w:t>较为系统地研究了高维</w:t>
            </w:r>
            <w:r w:rsidR="00364690" w:rsidRPr="00364690">
              <w:rPr>
                <w:rFonts w:hint="eastAsia"/>
              </w:rPr>
              <w:t>Euler</w:t>
            </w:r>
            <w:r w:rsidR="00364690" w:rsidRPr="00364690">
              <w:rPr>
                <w:rFonts w:hint="eastAsia"/>
              </w:rPr>
              <w:t>方程组初值问题及初边值问题</w:t>
            </w:r>
            <w:r w:rsidR="008D5B17">
              <w:rPr>
                <w:rFonts w:hint="eastAsia"/>
              </w:rPr>
              <w:t>弱</w:t>
            </w:r>
            <w:r w:rsidR="00364690" w:rsidRPr="00364690">
              <w:rPr>
                <w:rFonts w:hint="eastAsia"/>
              </w:rPr>
              <w:t>解的存在性</w:t>
            </w:r>
            <w:r w:rsidR="006907C6">
              <w:rPr>
                <w:rFonts w:hint="eastAsia"/>
              </w:rPr>
              <w:t>，</w:t>
            </w:r>
            <w:bookmarkStart w:id="0" w:name="_GoBack"/>
            <w:bookmarkEnd w:id="0"/>
            <w:r w:rsidR="00536F78">
              <w:rPr>
                <w:rFonts w:hint="eastAsia"/>
              </w:rPr>
              <w:t>最近两年</w:t>
            </w:r>
            <w:r w:rsidR="00245646">
              <w:rPr>
                <w:rFonts w:hint="eastAsia"/>
              </w:rPr>
              <w:t>还</w:t>
            </w:r>
            <w:r w:rsidR="00364690" w:rsidRPr="00364690">
              <w:rPr>
                <w:rFonts w:hint="eastAsia"/>
              </w:rPr>
              <w:t>对</w:t>
            </w:r>
            <w:r w:rsidR="00434A71">
              <w:rPr>
                <w:rFonts w:hint="eastAsia"/>
              </w:rPr>
              <w:t>高超音流</w:t>
            </w:r>
            <w:r w:rsidR="00364690" w:rsidRPr="00364690">
              <w:rPr>
                <w:rFonts w:hint="eastAsia"/>
              </w:rPr>
              <w:t>Euler</w:t>
            </w:r>
            <w:r w:rsidR="00364690" w:rsidRPr="00364690">
              <w:rPr>
                <w:rFonts w:hint="eastAsia"/>
              </w:rPr>
              <w:t>方程组</w:t>
            </w:r>
            <w:r w:rsidR="00364690" w:rsidRPr="00364690">
              <w:rPr>
                <w:rFonts w:hint="eastAsia"/>
              </w:rPr>
              <w:t>Radon</w:t>
            </w:r>
            <w:r w:rsidR="00364690" w:rsidRPr="00364690">
              <w:rPr>
                <w:rFonts w:hint="eastAsia"/>
              </w:rPr>
              <w:t>测度解理论进行了一些原创性的研究。主要结果发表在</w:t>
            </w:r>
            <w:r w:rsidR="00364690" w:rsidRPr="00364690">
              <w:rPr>
                <w:rFonts w:hint="eastAsia"/>
              </w:rPr>
              <w:t>Arch. Ration. Mech. Anal., SIAM J. Math. Anal., J. Differential Equations</w:t>
            </w:r>
            <w:r w:rsidR="00364690" w:rsidRPr="00364690">
              <w:rPr>
                <w:rFonts w:hint="eastAsia"/>
              </w:rPr>
              <w:t>，</w:t>
            </w:r>
            <w:r w:rsidR="00364690" w:rsidRPr="00364690">
              <w:rPr>
                <w:rFonts w:hint="eastAsia"/>
              </w:rPr>
              <w:t>J. Math. Phy.</w:t>
            </w:r>
            <w:r w:rsidR="003D2BAF">
              <w:t xml:space="preserve"> </w:t>
            </w:r>
            <w:r w:rsidR="00364690" w:rsidRPr="00364690">
              <w:rPr>
                <w:rFonts w:hint="eastAsia"/>
              </w:rPr>
              <w:t>等</w:t>
            </w:r>
            <w:r w:rsidR="00293EBA">
              <w:rPr>
                <w:rFonts w:hint="eastAsia"/>
              </w:rPr>
              <w:t>期刊</w:t>
            </w:r>
            <w:r w:rsidR="00364690" w:rsidRPr="00364690">
              <w:rPr>
                <w:rFonts w:hint="eastAsia"/>
              </w:rPr>
              <w:t>上。作为负责人主持国家自然科学基金面上、青年、天元基金各一项。</w:t>
            </w:r>
          </w:p>
          <w:p w14:paraId="4179E2CA" w14:textId="12A7AE55" w:rsidR="00087B83" w:rsidRDefault="00087B83" w:rsidP="009C2DB5">
            <w:pPr>
              <w:pStyle w:val="a4"/>
              <w:numPr>
                <w:ilvl w:val="0"/>
                <w:numId w:val="4"/>
              </w:numPr>
              <w:spacing w:before="150"/>
              <w:ind w:right="150" w:firstLineChars="0"/>
              <w:jc w:val="left"/>
            </w:pPr>
            <w:r w:rsidRPr="00AA0B37">
              <w:rPr>
                <w:rFonts w:hint="eastAsia"/>
                <w:b/>
                <w:bCs/>
              </w:rPr>
              <w:t>王敬</w:t>
            </w:r>
            <w:r w:rsidR="00364690" w:rsidRPr="00AA0B37">
              <w:rPr>
                <w:rFonts w:hint="eastAsia"/>
                <w:b/>
                <w:bCs/>
              </w:rPr>
              <w:t>教授</w:t>
            </w:r>
            <w:r w:rsidR="00AA0B37">
              <w:rPr>
                <w:rFonts w:hint="eastAsia"/>
                <w:b/>
                <w:bCs/>
              </w:rPr>
              <w:t>：</w:t>
            </w:r>
            <w:r w:rsidR="00364690" w:rsidRPr="00364690">
              <w:rPr>
                <w:rFonts w:hint="eastAsia"/>
              </w:rPr>
              <w:t>主要研究内容是流体力学中的边界层理论及基本波的稳定性，利用渐近分析方法和加权能量估计法研究了流体力学中的拟线性方程组和</w:t>
            </w:r>
            <w:r w:rsidR="00364690" w:rsidRPr="00364690">
              <w:rPr>
                <w:rFonts w:hint="eastAsia"/>
              </w:rPr>
              <w:t>Navier-Stokes</w:t>
            </w:r>
            <w:r w:rsidR="00364690" w:rsidRPr="00364690">
              <w:rPr>
                <w:rFonts w:hint="eastAsia"/>
              </w:rPr>
              <w:t>方程、</w:t>
            </w:r>
            <w:r w:rsidR="00364690" w:rsidRPr="00364690">
              <w:rPr>
                <w:rFonts w:hint="eastAsia"/>
              </w:rPr>
              <w:t>MHD</w:t>
            </w:r>
            <w:r w:rsidR="00364690" w:rsidRPr="00364690">
              <w:rPr>
                <w:rFonts w:hint="eastAsia"/>
              </w:rPr>
              <w:t>方程组等几类流体力学方程组的特征及非特征边界层的稳定性，并建立了收敛阶估计；并通过构造合适的近似解讨论了一系列辐射流体力学模型的基本波的稳定性。</w:t>
            </w:r>
            <w:r w:rsidR="00364690" w:rsidRPr="00364690">
              <w:rPr>
                <w:rFonts w:hint="eastAsia"/>
              </w:rPr>
              <w:t xml:space="preserve"> </w:t>
            </w:r>
            <w:r w:rsidR="00364690" w:rsidRPr="00364690">
              <w:rPr>
                <w:rFonts w:hint="eastAsia"/>
              </w:rPr>
              <w:t>这些研究结果发表在</w:t>
            </w:r>
            <w:r w:rsidR="00364690" w:rsidRPr="00364690">
              <w:rPr>
                <w:rFonts w:hint="eastAsia"/>
              </w:rPr>
              <w:t>SIAM J. Math. Anal., J. Differential Equations, Disc. Cont. Dynamical Systems</w:t>
            </w:r>
            <w:r w:rsidR="00364690" w:rsidRPr="00364690">
              <w:rPr>
                <w:rFonts w:hint="eastAsia"/>
              </w:rPr>
              <w:t>，</w:t>
            </w:r>
            <w:r w:rsidR="00364690" w:rsidRPr="00364690">
              <w:rPr>
                <w:rFonts w:hint="eastAsia"/>
              </w:rPr>
              <w:t>Math. Methods Appl. Sci.</w:t>
            </w:r>
            <w:r w:rsidR="00364690" w:rsidRPr="00364690">
              <w:rPr>
                <w:rFonts w:hint="eastAsia"/>
              </w:rPr>
              <w:t>，</w:t>
            </w:r>
            <w:r w:rsidR="00364690" w:rsidRPr="00364690">
              <w:rPr>
                <w:rFonts w:hint="eastAsia"/>
              </w:rPr>
              <w:t>Proc. Roy. Soc. Edinburgh Sect. A</w:t>
            </w:r>
            <w:r w:rsidR="00364690" w:rsidRPr="00364690">
              <w:rPr>
                <w:rFonts w:hint="eastAsia"/>
              </w:rPr>
              <w:t>等刊物上。曾主持国家自然科学基金委天元基金、国家自然科学基金委面上项目、青年基金项目、教育部博士点新教师基金和上海市教委创新项目，并获得上海市浦江人才计划资助。</w:t>
            </w:r>
          </w:p>
          <w:p w14:paraId="7BFE2CA1" w14:textId="1C71F6F4" w:rsidR="00087B83" w:rsidRDefault="00087B83" w:rsidP="009C2DB5">
            <w:pPr>
              <w:pStyle w:val="a4"/>
              <w:numPr>
                <w:ilvl w:val="0"/>
                <w:numId w:val="4"/>
              </w:numPr>
              <w:spacing w:before="150"/>
              <w:ind w:right="150" w:firstLineChars="0"/>
              <w:jc w:val="left"/>
            </w:pPr>
            <w:r w:rsidRPr="00AA0B37">
              <w:rPr>
                <w:rFonts w:hint="eastAsia"/>
                <w:b/>
                <w:bCs/>
              </w:rPr>
              <w:t>王荣年</w:t>
            </w:r>
            <w:r w:rsidR="00364690" w:rsidRPr="00AA0B37">
              <w:rPr>
                <w:rFonts w:hint="eastAsia"/>
                <w:b/>
                <w:bCs/>
              </w:rPr>
              <w:t>教授</w:t>
            </w:r>
            <w:r w:rsidR="00AA0B37" w:rsidRPr="00AA0B37">
              <w:rPr>
                <w:rFonts w:hint="eastAsia"/>
                <w:b/>
                <w:bCs/>
              </w:rPr>
              <w:t>、博导：</w:t>
            </w:r>
            <w:r w:rsidR="00364690" w:rsidRPr="00364690">
              <w:rPr>
                <w:rFonts w:hint="eastAsia"/>
              </w:rPr>
              <w:t>主要从事非线性发展方程适定性、多值扰动及解集的拓扑正则性、动力系统的不变流形理论等问题的研究</w:t>
            </w:r>
            <w:r w:rsidR="00D57C57">
              <w:rPr>
                <w:rFonts w:hint="eastAsia"/>
              </w:rPr>
              <w:t>，</w:t>
            </w:r>
            <w:r w:rsidR="00364690" w:rsidRPr="00364690">
              <w:rPr>
                <w:rFonts w:hint="eastAsia"/>
              </w:rPr>
              <w:t>完成的研究结果已被</w:t>
            </w:r>
            <w:r w:rsidR="00364690" w:rsidRPr="00364690">
              <w:rPr>
                <w:rFonts w:hint="eastAsia"/>
              </w:rPr>
              <w:t>Math. Annalen</w:t>
            </w:r>
            <w:r w:rsidR="00364690" w:rsidRPr="00364690">
              <w:rPr>
                <w:rFonts w:hint="eastAsia"/>
              </w:rPr>
              <w:t>、</w:t>
            </w:r>
            <w:r w:rsidR="00364690" w:rsidRPr="00364690">
              <w:rPr>
                <w:rFonts w:hint="eastAsia"/>
              </w:rPr>
              <w:t>Journal of Functional Analysis</w:t>
            </w:r>
            <w:r w:rsidR="00364690" w:rsidRPr="00364690">
              <w:rPr>
                <w:rFonts w:hint="eastAsia"/>
              </w:rPr>
              <w:t>、</w:t>
            </w:r>
            <w:r w:rsidR="00364690" w:rsidRPr="00364690">
              <w:rPr>
                <w:rFonts w:hint="eastAsia"/>
              </w:rPr>
              <w:t>Journal of Differential Equations</w:t>
            </w:r>
            <w:r w:rsidR="00364690" w:rsidRPr="00364690">
              <w:rPr>
                <w:rFonts w:hint="eastAsia"/>
              </w:rPr>
              <w:t>、</w:t>
            </w:r>
            <w:r w:rsidR="00364690" w:rsidRPr="00364690">
              <w:rPr>
                <w:rFonts w:hint="eastAsia"/>
              </w:rPr>
              <w:t xml:space="preserve">J. Phys. A: Math. Theo. </w:t>
            </w:r>
            <w:r w:rsidR="00364690" w:rsidRPr="00364690">
              <w:rPr>
                <w:rFonts w:hint="eastAsia"/>
              </w:rPr>
              <w:t>等学术期刊发表</w:t>
            </w:r>
            <w:r w:rsidR="00D57C57">
              <w:rPr>
                <w:rFonts w:hint="eastAsia"/>
              </w:rPr>
              <w:t>。</w:t>
            </w:r>
            <w:r w:rsidR="00364690" w:rsidRPr="00364690">
              <w:rPr>
                <w:rFonts w:hint="eastAsia"/>
              </w:rPr>
              <w:t>主持承担了</w:t>
            </w:r>
            <w:r w:rsidR="00364690" w:rsidRPr="00364690">
              <w:rPr>
                <w:rFonts w:hint="eastAsia"/>
              </w:rPr>
              <w:t>2</w:t>
            </w:r>
            <w:r w:rsidR="00364690" w:rsidRPr="00364690">
              <w:rPr>
                <w:rFonts w:hint="eastAsia"/>
              </w:rPr>
              <w:t>项国家自然科学基金面上项目、国家自然科学基金青年项目、</w:t>
            </w:r>
            <w:r w:rsidR="00364690" w:rsidRPr="00364690">
              <w:rPr>
                <w:rFonts w:hint="eastAsia"/>
              </w:rPr>
              <w:t>4</w:t>
            </w:r>
            <w:r w:rsidR="00364690" w:rsidRPr="00364690">
              <w:rPr>
                <w:rFonts w:hint="eastAsia"/>
              </w:rPr>
              <w:t>项省自然科学基金项目和</w:t>
            </w:r>
            <w:r w:rsidR="00364690" w:rsidRPr="00364690">
              <w:rPr>
                <w:rFonts w:hint="eastAsia"/>
              </w:rPr>
              <w:t>2</w:t>
            </w:r>
            <w:r w:rsidR="00364690" w:rsidRPr="00364690">
              <w:rPr>
                <w:rFonts w:hint="eastAsia"/>
              </w:rPr>
              <w:t>项省教育厅基金项目</w:t>
            </w:r>
            <w:r w:rsidR="00D57C57">
              <w:rPr>
                <w:rFonts w:hint="eastAsia"/>
              </w:rPr>
              <w:t>。</w:t>
            </w:r>
            <w:r w:rsidR="00364690" w:rsidRPr="00364690">
              <w:rPr>
                <w:rFonts w:hint="eastAsia"/>
              </w:rPr>
              <w:t>近年来为研究生讲授《泛函分析》、《多值分析》、《偏微分方程》、《算子半群与发展方程》、《</w:t>
            </w:r>
            <w:r w:rsidR="00364690" w:rsidRPr="00364690">
              <w:rPr>
                <w:rFonts w:hint="eastAsia"/>
              </w:rPr>
              <w:t>Sobolev</w:t>
            </w:r>
            <w:r w:rsidR="00364690" w:rsidRPr="00364690">
              <w:rPr>
                <w:rFonts w:hint="eastAsia"/>
              </w:rPr>
              <w:t>空间》、《抛物型方程的几何理论》等课程。</w:t>
            </w:r>
          </w:p>
          <w:p w14:paraId="6103271B" w14:textId="77777777" w:rsidR="00087B83" w:rsidRDefault="00087B83" w:rsidP="009C2DB5">
            <w:pPr>
              <w:pStyle w:val="a4"/>
              <w:numPr>
                <w:ilvl w:val="0"/>
                <w:numId w:val="4"/>
              </w:numPr>
              <w:spacing w:before="150"/>
              <w:ind w:right="150" w:firstLineChars="0"/>
              <w:jc w:val="left"/>
            </w:pPr>
            <w:r w:rsidRPr="00AA0B37">
              <w:rPr>
                <w:rFonts w:hint="eastAsia"/>
                <w:b/>
                <w:bCs/>
              </w:rPr>
              <w:t>周鹏</w:t>
            </w:r>
            <w:r w:rsidR="00364690" w:rsidRPr="00AA0B37">
              <w:rPr>
                <w:rFonts w:hint="eastAsia"/>
                <w:b/>
                <w:bCs/>
              </w:rPr>
              <w:t>教授</w:t>
            </w:r>
            <w:r w:rsidR="00AA0B37" w:rsidRPr="00AA0B37">
              <w:rPr>
                <w:rFonts w:hint="eastAsia"/>
                <w:b/>
                <w:bCs/>
              </w:rPr>
              <w:t>：</w:t>
            </w:r>
            <w:r w:rsidR="00364690" w:rsidRPr="00364690">
              <w:rPr>
                <w:rFonts w:hint="eastAsia"/>
              </w:rPr>
              <w:t>主要从事微分方程、动力系统、生物数学等领域的科学研究。在非自伴竞争系统、自由边界问题等方面取得一系列重要研究成果，主要学术贡献包括：（</w:t>
            </w:r>
            <w:r w:rsidR="00364690" w:rsidRPr="00364690">
              <w:rPr>
                <w:rFonts w:hint="eastAsia"/>
              </w:rPr>
              <w:t>1</w:t>
            </w:r>
            <w:r w:rsidR="00364690" w:rsidRPr="00364690">
              <w:rPr>
                <w:rFonts w:hint="eastAsia"/>
              </w:rPr>
              <w:t>）对空间一维扩散</w:t>
            </w:r>
            <w:r w:rsidR="00364690" w:rsidRPr="00364690">
              <w:rPr>
                <w:rFonts w:hint="eastAsia"/>
              </w:rPr>
              <w:t>-</w:t>
            </w:r>
            <w:r w:rsidR="00364690" w:rsidRPr="00364690">
              <w:rPr>
                <w:rFonts w:hint="eastAsia"/>
              </w:rPr>
              <w:t>对流</w:t>
            </w:r>
            <w:r w:rsidR="00364690" w:rsidRPr="00364690">
              <w:rPr>
                <w:rFonts w:hint="eastAsia"/>
              </w:rPr>
              <w:t>-</w:t>
            </w:r>
            <w:r w:rsidR="00364690" w:rsidRPr="00364690">
              <w:rPr>
                <w:rFonts w:hint="eastAsia"/>
              </w:rPr>
              <w:t>竞争系统，发展了一套新的方法，能够解决单调动力系统研究中的挑战性难题</w:t>
            </w:r>
            <w:r w:rsidR="00364690" w:rsidRPr="00364690">
              <w:rPr>
                <w:rFonts w:hint="eastAsia"/>
              </w:rPr>
              <w:t>---</w:t>
            </w:r>
            <w:r w:rsidR="00364690" w:rsidRPr="00364690">
              <w:rPr>
                <w:rFonts w:hint="eastAsia"/>
              </w:rPr>
              <w:t>内部正解的不存在性；（</w:t>
            </w:r>
            <w:r w:rsidR="00364690" w:rsidRPr="00364690">
              <w:rPr>
                <w:rFonts w:hint="eastAsia"/>
              </w:rPr>
              <w:t>2</w:t>
            </w:r>
            <w:r w:rsidR="00364690" w:rsidRPr="00364690">
              <w:rPr>
                <w:rFonts w:hint="eastAsia"/>
              </w:rPr>
              <w:t>）对高维系统，发展了处理非自伴算子的方法和技巧，给出系统全局动力学的完整分类。主要研究成果发表在</w:t>
            </w:r>
            <w:r w:rsidR="00364690" w:rsidRPr="00364690">
              <w:rPr>
                <w:rFonts w:hint="eastAsia"/>
              </w:rPr>
              <w:t xml:space="preserve">J. Math. Pures Appl., </w:t>
            </w:r>
            <w:r w:rsidR="00364690" w:rsidRPr="00364690">
              <w:rPr>
                <w:rFonts w:hint="eastAsia"/>
              </w:rPr>
              <w:lastRenderedPageBreak/>
              <w:t xml:space="preserve">J. Funct. Anal., Calc. Var. Partial Differential Equations, J. Differential Equations </w:t>
            </w:r>
            <w:r w:rsidR="00364690" w:rsidRPr="00364690">
              <w:rPr>
                <w:rFonts w:hint="eastAsia"/>
              </w:rPr>
              <w:t>等期刊上。</w:t>
            </w:r>
            <w:r w:rsidR="00364690" w:rsidRPr="00364690">
              <w:rPr>
                <w:rFonts w:hint="eastAsia"/>
              </w:rPr>
              <w:t>2017</w:t>
            </w:r>
            <w:r w:rsidR="00364690" w:rsidRPr="00364690">
              <w:rPr>
                <w:rFonts w:hint="eastAsia"/>
              </w:rPr>
              <w:t>年入选上海高校特聘教授</w:t>
            </w:r>
            <w:r w:rsidR="00364690" w:rsidRPr="00364690">
              <w:rPr>
                <w:rFonts w:hint="eastAsia"/>
              </w:rPr>
              <w:t>(</w:t>
            </w:r>
            <w:r w:rsidR="00364690" w:rsidRPr="00364690">
              <w:rPr>
                <w:rFonts w:hint="eastAsia"/>
              </w:rPr>
              <w:t>东方学者</w:t>
            </w:r>
            <w:r w:rsidR="00364690" w:rsidRPr="00364690">
              <w:rPr>
                <w:rFonts w:hint="eastAsia"/>
              </w:rPr>
              <w:t>)</w:t>
            </w:r>
            <w:r w:rsidR="00364690" w:rsidRPr="00364690">
              <w:rPr>
                <w:rFonts w:hint="eastAsia"/>
              </w:rPr>
              <w:t>。目前主持国家自然科学基金青年项目。</w:t>
            </w:r>
          </w:p>
          <w:p w14:paraId="51001225" w14:textId="77777777" w:rsidR="00087B83" w:rsidRDefault="00087B83" w:rsidP="009C2DB5">
            <w:pPr>
              <w:pStyle w:val="a4"/>
              <w:numPr>
                <w:ilvl w:val="0"/>
                <w:numId w:val="4"/>
              </w:numPr>
              <w:spacing w:before="150"/>
              <w:ind w:right="150" w:firstLineChars="0"/>
              <w:jc w:val="left"/>
            </w:pPr>
            <w:r w:rsidRPr="00AA0B37">
              <w:rPr>
                <w:rFonts w:hint="eastAsia"/>
                <w:b/>
                <w:bCs/>
              </w:rPr>
              <w:t>郑小琪</w:t>
            </w:r>
            <w:r w:rsidR="00364690" w:rsidRPr="00AA0B37">
              <w:rPr>
                <w:rFonts w:hint="eastAsia"/>
                <w:b/>
                <w:bCs/>
              </w:rPr>
              <w:t>教授</w:t>
            </w:r>
            <w:r w:rsidR="00AA0B37" w:rsidRPr="00AA0B37">
              <w:rPr>
                <w:rFonts w:hint="eastAsia"/>
                <w:b/>
                <w:bCs/>
              </w:rPr>
              <w:t>、博导：</w:t>
            </w:r>
            <w:r w:rsidR="00364690" w:rsidRPr="00364690">
              <w:rPr>
                <w:rFonts w:hint="eastAsia"/>
              </w:rPr>
              <w:t>主要从事统计学习理论及其在生物统计学中的应用研究，围绕基于</w:t>
            </w:r>
            <w:r w:rsidR="00364690" w:rsidRPr="00364690">
              <w:rPr>
                <w:rFonts w:hint="eastAsia"/>
              </w:rPr>
              <w:t>DNA</w:t>
            </w:r>
            <w:r w:rsidR="00364690" w:rsidRPr="00364690">
              <w:rPr>
                <w:rFonts w:hint="eastAsia"/>
              </w:rPr>
              <w:t>甲基化数据的肿瘤纯度估计，考虑纯度的差异甲基化分析、肿瘤样本聚类等问题上取得了创新性的研究成果。主要学术贡献有：开发了基于亚硫酸盐测序数据（</w:t>
            </w:r>
            <w:r w:rsidR="00364690" w:rsidRPr="00364690">
              <w:rPr>
                <w:rFonts w:hint="eastAsia"/>
              </w:rPr>
              <w:t>BS-seq</w:t>
            </w:r>
            <w:r w:rsidR="00364690" w:rsidRPr="00364690">
              <w:rPr>
                <w:rFonts w:hint="eastAsia"/>
              </w:rPr>
              <w:t>）的肿瘤细胞纯度估计方法</w:t>
            </w:r>
            <w:r w:rsidR="00364690" w:rsidRPr="00364690">
              <w:rPr>
                <w:rFonts w:hint="eastAsia"/>
              </w:rPr>
              <w:t xml:space="preserve">Methyl Purify; </w:t>
            </w:r>
            <w:r w:rsidR="00364690" w:rsidRPr="00364690">
              <w:rPr>
                <w:rFonts w:hint="eastAsia"/>
              </w:rPr>
              <w:t>开发了基于</w:t>
            </w:r>
            <w:r w:rsidR="00364690" w:rsidRPr="00364690">
              <w:rPr>
                <w:rFonts w:hint="eastAsia"/>
              </w:rPr>
              <w:t>450k</w:t>
            </w:r>
            <w:r w:rsidR="00364690" w:rsidRPr="00364690">
              <w:rPr>
                <w:rFonts w:hint="eastAsia"/>
              </w:rPr>
              <w:t>芯片数据的肿瘤纯度和差异甲基化方法</w:t>
            </w:r>
            <w:r w:rsidR="00364690" w:rsidRPr="00364690">
              <w:rPr>
                <w:rFonts w:hint="eastAsia"/>
              </w:rPr>
              <w:t xml:space="preserve">Infinium Purify; </w:t>
            </w:r>
            <w:r w:rsidR="00364690" w:rsidRPr="00364690">
              <w:rPr>
                <w:rFonts w:hint="eastAsia"/>
              </w:rPr>
              <w:t>提出了抗癌药物敏感性预测的双层网络模型。多篇研究论文发表在本领域最具影响力的期刊上，主要包括</w:t>
            </w:r>
            <w:r w:rsidR="00364690" w:rsidRPr="00364690">
              <w:rPr>
                <w:rFonts w:hint="eastAsia"/>
              </w:rPr>
              <w:t>Genome Biol.</w:t>
            </w:r>
            <w:r w:rsidR="00364690" w:rsidRPr="00364690">
              <w:rPr>
                <w:rFonts w:hint="eastAsia"/>
              </w:rPr>
              <w:t>两篇</w:t>
            </w:r>
            <w:r w:rsidR="00364690" w:rsidRPr="00364690">
              <w:rPr>
                <w:rFonts w:hint="eastAsia"/>
              </w:rPr>
              <w:t>, P. Natl. Acad. Sci. USA</w:t>
            </w:r>
            <w:r w:rsidR="00364690" w:rsidRPr="00364690">
              <w:rPr>
                <w:rFonts w:hint="eastAsia"/>
              </w:rPr>
              <w:t>一篇，</w:t>
            </w:r>
            <w:r w:rsidR="00364690" w:rsidRPr="00364690">
              <w:rPr>
                <w:rFonts w:hint="eastAsia"/>
              </w:rPr>
              <w:t xml:space="preserve">Bioinformatics </w:t>
            </w:r>
            <w:r w:rsidR="00364690" w:rsidRPr="00364690">
              <w:rPr>
                <w:rFonts w:hint="eastAsia"/>
              </w:rPr>
              <w:t>两篇</w:t>
            </w:r>
            <w:r w:rsidR="00364690" w:rsidRPr="00364690">
              <w:rPr>
                <w:rFonts w:hint="eastAsia"/>
              </w:rPr>
              <w:t>, PLoS Comput. Biol.</w:t>
            </w:r>
            <w:r w:rsidR="00364690" w:rsidRPr="00364690">
              <w:rPr>
                <w:rFonts w:hint="eastAsia"/>
              </w:rPr>
              <w:t>一篇等。作为负责人主持国家自然科学基金面上基金一项，青年项目一项，上海市教委创新项目一项。</w:t>
            </w:r>
          </w:p>
          <w:p w14:paraId="0AC4FF65" w14:textId="77777777" w:rsidR="00087B83" w:rsidRDefault="00087B83" w:rsidP="009C2DB5">
            <w:pPr>
              <w:pStyle w:val="a4"/>
              <w:numPr>
                <w:ilvl w:val="0"/>
                <w:numId w:val="4"/>
              </w:numPr>
              <w:spacing w:before="150"/>
              <w:ind w:right="150" w:firstLineChars="0"/>
              <w:jc w:val="left"/>
            </w:pPr>
            <w:r w:rsidRPr="00AA0B37">
              <w:rPr>
                <w:rFonts w:hint="eastAsia"/>
                <w:b/>
                <w:bCs/>
              </w:rPr>
              <w:t>何宝林</w:t>
            </w:r>
            <w:r w:rsidR="00364690" w:rsidRPr="00AA0B37">
              <w:rPr>
                <w:rFonts w:hint="eastAsia"/>
                <w:b/>
                <w:bCs/>
              </w:rPr>
              <w:t>副教授</w:t>
            </w:r>
            <w:r w:rsidR="00AA0B37" w:rsidRPr="00AA0B37">
              <w:rPr>
                <w:rFonts w:hint="eastAsia"/>
                <w:b/>
                <w:bCs/>
              </w:rPr>
              <w:t>：</w:t>
            </w:r>
            <w:r w:rsidR="00364690" w:rsidRPr="00364690">
              <w:rPr>
                <w:rFonts w:hint="eastAsia"/>
              </w:rPr>
              <w:t>主要从事光滑遍历论及微分动力系统的研究。目前主要对不可逆系统，总结了相对有效的处理方法，以及关于一维系统拓扑熵连续性，得到了比较完善的成果。主要结果发表在</w:t>
            </w:r>
            <w:r w:rsidR="00364690" w:rsidRPr="00364690">
              <w:rPr>
                <w:rFonts w:hint="eastAsia"/>
              </w:rPr>
              <w:t xml:space="preserve"> Ergodic Theory Dynam. Systems</w:t>
            </w:r>
            <w:r w:rsidR="00364690" w:rsidRPr="00364690">
              <w:rPr>
                <w:rFonts w:hint="eastAsia"/>
              </w:rPr>
              <w:t>，</w:t>
            </w:r>
            <w:r w:rsidR="00364690" w:rsidRPr="00364690">
              <w:rPr>
                <w:rFonts w:hint="eastAsia"/>
              </w:rPr>
              <w:t>Discrete Contin. Dyn. Syst.</w:t>
            </w:r>
            <w:r w:rsidR="00364690" w:rsidRPr="00364690">
              <w:rPr>
                <w:rFonts w:hint="eastAsia"/>
              </w:rPr>
              <w:t>，</w:t>
            </w:r>
            <w:r w:rsidR="00364690" w:rsidRPr="00364690">
              <w:rPr>
                <w:rFonts w:hint="eastAsia"/>
              </w:rPr>
              <w:t>Nonlinearity</w:t>
            </w:r>
            <w:r w:rsidR="00364690" w:rsidRPr="00364690">
              <w:rPr>
                <w:rFonts w:hint="eastAsia"/>
              </w:rPr>
              <w:t>等杂志上。作为负责人主持国家青年项目一项，全国博士后基金一项。</w:t>
            </w:r>
          </w:p>
          <w:p w14:paraId="42867306" w14:textId="1E35267E" w:rsidR="00087B83" w:rsidRDefault="00087B83" w:rsidP="00087B83">
            <w:pPr>
              <w:pStyle w:val="a4"/>
              <w:numPr>
                <w:ilvl w:val="0"/>
                <w:numId w:val="4"/>
              </w:numPr>
              <w:spacing w:before="150"/>
              <w:ind w:right="150" w:firstLineChars="0"/>
              <w:jc w:val="left"/>
            </w:pPr>
            <w:r w:rsidRPr="00AA0B37">
              <w:rPr>
                <w:rFonts w:hint="eastAsia"/>
                <w:b/>
                <w:bCs/>
              </w:rPr>
              <w:t>彭新俊</w:t>
            </w:r>
            <w:r w:rsidR="00421899" w:rsidRPr="00AA0B37">
              <w:rPr>
                <w:b/>
                <w:bCs/>
              </w:rPr>
              <w:t>副教授</w:t>
            </w:r>
            <w:r w:rsidR="00AA0B37" w:rsidRPr="00AA0B37">
              <w:rPr>
                <w:rFonts w:hint="eastAsia"/>
                <w:b/>
                <w:bCs/>
              </w:rPr>
              <w:t>：</w:t>
            </w:r>
            <w:r w:rsidR="00421899" w:rsidRPr="003B3787">
              <w:rPr>
                <w:rFonts w:ascii="Times New Roman" w:hAnsiTheme="minorEastAsia" w:cs="Times New Roman"/>
                <w:szCs w:val="28"/>
              </w:rPr>
              <w:t>主要研究方向包括数据挖掘、机器学习和模式识别。近年来在</w:t>
            </w:r>
            <w:r w:rsidR="00421899" w:rsidRPr="003B3787">
              <w:rPr>
                <w:rFonts w:ascii="Times New Roman" w:hAnsi="Times New Roman" w:cs="Times New Roman"/>
                <w:szCs w:val="28"/>
              </w:rPr>
              <w:t>IEEE Transactions on Neural Networks&amp; Learning Systems</w:t>
            </w:r>
            <w:r w:rsidR="00421899" w:rsidRPr="003B3787">
              <w:rPr>
                <w:rFonts w:ascii="Times New Roman" w:hAnsiTheme="minorEastAsia" w:cs="Times New Roman"/>
                <w:szCs w:val="28"/>
              </w:rPr>
              <w:t>、</w:t>
            </w:r>
            <w:r w:rsidR="00421899" w:rsidRPr="003B3787">
              <w:rPr>
                <w:rFonts w:ascii="Times New Roman" w:hAnsi="Times New Roman" w:cs="Times New Roman"/>
                <w:szCs w:val="28"/>
              </w:rPr>
              <w:t>Pattern Recognition</w:t>
            </w:r>
            <w:r w:rsidR="00421899" w:rsidRPr="003B3787">
              <w:rPr>
                <w:rFonts w:ascii="Times New Roman" w:hAnsiTheme="minorEastAsia" w:cs="Times New Roman"/>
                <w:szCs w:val="28"/>
              </w:rPr>
              <w:t>、</w:t>
            </w:r>
            <w:r w:rsidR="00421899" w:rsidRPr="003B3787">
              <w:rPr>
                <w:rFonts w:ascii="Times New Roman" w:hAnsi="Times New Roman" w:cs="Times New Roman"/>
                <w:szCs w:val="28"/>
              </w:rPr>
              <w:t>Neural Networks</w:t>
            </w:r>
            <w:r w:rsidR="00421899" w:rsidRPr="003B3787">
              <w:rPr>
                <w:rFonts w:ascii="Times New Roman" w:hAnsiTheme="minorEastAsia" w:cs="Times New Roman"/>
                <w:szCs w:val="28"/>
              </w:rPr>
              <w:t>、</w:t>
            </w:r>
            <w:r w:rsidR="00421899" w:rsidRPr="003B3787">
              <w:rPr>
                <w:rFonts w:ascii="Times New Roman" w:hAnsi="Times New Roman" w:cs="Times New Roman"/>
                <w:szCs w:val="28"/>
              </w:rPr>
              <w:t>Information Sciences</w:t>
            </w:r>
            <w:r w:rsidR="00421899" w:rsidRPr="003B3787">
              <w:rPr>
                <w:rFonts w:ascii="Times New Roman" w:hAnsiTheme="minorEastAsia" w:cs="Times New Roman"/>
                <w:szCs w:val="28"/>
              </w:rPr>
              <w:t>、</w:t>
            </w:r>
            <w:r w:rsidR="00421899" w:rsidRPr="003B3787">
              <w:rPr>
                <w:rFonts w:ascii="Times New Roman" w:hAnsi="Times New Roman" w:cs="Times New Roman"/>
                <w:szCs w:val="28"/>
              </w:rPr>
              <w:t>Neurocomputing</w:t>
            </w:r>
            <w:r w:rsidR="00421899" w:rsidRPr="003B3787">
              <w:rPr>
                <w:rFonts w:ascii="Times New Roman" w:hAnsiTheme="minorEastAsia" w:cs="Times New Roman"/>
                <w:szCs w:val="28"/>
              </w:rPr>
              <w:t>等杂志发表论文</w:t>
            </w:r>
            <w:r w:rsidR="00421899" w:rsidRPr="003B3787">
              <w:rPr>
                <w:rFonts w:ascii="Times New Roman" w:hAnsi="Times New Roman" w:cs="Times New Roman"/>
                <w:szCs w:val="28"/>
              </w:rPr>
              <w:t>50</w:t>
            </w:r>
            <w:r w:rsidR="00421899" w:rsidRPr="003B3787">
              <w:rPr>
                <w:rFonts w:ascii="Times New Roman" w:hAnsiTheme="minorEastAsia" w:cs="Times New Roman"/>
                <w:szCs w:val="28"/>
              </w:rPr>
              <w:t>余篇。</w:t>
            </w:r>
          </w:p>
          <w:p w14:paraId="3AF782E6" w14:textId="1A9FB7FB" w:rsidR="00087B83" w:rsidRDefault="00087B83" w:rsidP="00087B83">
            <w:pPr>
              <w:pStyle w:val="a4"/>
              <w:numPr>
                <w:ilvl w:val="0"/>
                <w:numId w:val="4"/>
              </w:numPr>
              <w:spacing w:before="150"/>
              <w:ind w:right="150" w:firstLineChars="0"/>
              <w:jc w:val="left"/>
            </w:pPr>
            <w:r w:rsidRPr="008D5B17">
              <w:rPr>
                <w:rFonts w:hint="eastAsia"/>
                <w:b/>
                <w:bCs/>
              </w:rPr>
              <w:t>李芳</w:t>
            </w:r>
            <w:r w:rsidR="00AA0B37" w:rsidRPr="008D5B17">
              <w:rPr>
                <w:b/>
                <w:bCs/>
              </w:rPr>
              <w:t>副教授</w:t>
            </w:r>
            <w:r w:rsidR="00AA0B37" w:rsidRPr="008D5B17">
              <w:rPr>
                <w:rFonts w:hint="eastAsia"/>
                <w:b/>
                <w:bCs/>
              </w:rPr>
              <w:t>：</w:t>
            </w:r>
            <w:r w:rsidR="008D5B17" w:rsidRPr="008D5B17">
              <w:rPr>
                <w:rFonts w:ascii="Times New Roman" w:hAnsiTheme="minorEastAsia" w:cs="Times New Roman" w:hint="eastAsia"/>
                <w:szCs w:val="28"/>
              </w:rPr>
              <w:t>主要从事抛物方程的定性理论和动力系统领域的科学研究。近年来主要研究成果有：利用非自治动力系统的方法研究了一类时空非均匀方程</w:t>
            </w:r>
            <w:r w:rsidR="008D5B17" w:rsidRPr="008D5B17">
              <w:rPr>
                <w:rFonts w:ascii="Times New Roman" w:hAnsiTheme="minorEastAsia" w:cs="Times New Roman" w:hint="eastAsia"/>
                <w:szCs w:val="28"/>
              </w:rPr>
              <w:t>/</w:t>
            </w:r>
            <w:r w:rsidR="008D5B17" w:rsidRPr="008D5B17">
              <w:rPr>
                <w:rFonts w:ascii="Times New Roman" w:hAnsiTheme="minorEastAsia" w:cs="Times New Roman" w:hint="eastAsia"/>
                <w:szCs w:val="28"/>
              </w:rPr>
              <w:t>系统解的长时间性态，特别是行波解、解的传播速度等特征，取得了一些有意义的成果。主要结果发表在</w:t>
            </w:r>
            <w:r w:rsidR="008D5B17" w:rsidRPr="008D5B17">
              <w:rPr>
                <w:rFonts w:ascii="Times New Roman" w:hAnsiTheme="minorEastAsia" w:cs="Times New Roman" w:hint="eastAsia"/>
                <w:szCs w:val="28"/>
              </w:rPr>
              <w:t>J. Differential Equations.</w:t>
            </w:r>
            <w:r w:rsidR="008D5B17" w:rsidRPr="008D5B17">
              <w:rPr>
                <w:rFonts w:ascii="Times New Roman" w:hAnsiTheme="minorEastAsia" w:cs="Times New Roman" w:hint="eastAsia"/>
                <w:szCs w:val="28"/>
              </w:rPr>
              <w:t>，</w:t>
            </w:r>
            <w:r w:rsidR="008D5B17" w:rsidRPr="008D5B17">
              <w:rPr>
                <w:rFonts w:ascii="Times New Roman" w:hAnsiTheme="minorEastAsia" w:cs="Times New Roman" w:hint="eastAsia"/>
                <w:szCs w:val="28"/>
              </w:rPr>
              <w:t>Discrete Contin. Dyn. Syst.</w:t>
            </w:r>
            <w:r w:rsidR="008D5B17" w:rsidRPr="008D5B17">
              <w:rPr>
                <w:rFonts w:ascii="Times New Roman" w:hAnsiTheme="minorEastAsia" w:cs="Times New Roman" w:hint="eastAsia"/>
                <w:szCs w:val="28"/>
              </w:rPr>
              <w:t>，</w:t>
            </w:r>
            <w:r w:rsidR="008D5B17" w:rsidRPr="008D5B17">
              <w:rPr>
                <w:rFonts w:ascii="Times New Roman" w:hAnsiTheme="minorEastAsia" w:cs="Times New Roman" w:hint="eastAsia"/>
                <w:szCs w:val="28"/>
              </w:rPr>
              <w:t>Proc. Amer. Math. Soc</w:t>
            </w:r>
            <w:r w:rsidR="008D5B17" w:rsidRPr="008D5B17">
              <w:rPr>
                <w:rFonts w:ascii="Times New Roman" w:hAnsiTheme="minorEastAsia" w:cs="Times New Roman" w:hint="eastAsia"/>
                <w:szCs w:val="28"/>
              </w:rPr>
              <w:t>等期刊上。作为负责人主持国家自然科学基金青年项目一项，中国博士后科学基金项目一项。</w:t>
            </w:r>
          </w:p>
          <w:p w14:paraId="4465839A" w14:textId="4453E9B9" w:rsidR="00364690" w:rsidRDefault="00340EF5" w:rsidP="00087B83">
            <w:pPr>
              <w:pStyle w:val="a4"/>
              <w:numPr>
                <w:ilvl w:val="0"/>
                <w:numId w:val="4"/>
              </w:numPr>
              <w:spacing w:before="150"/>
              <w:ind w:right="150" w:firstLineChars="0"/>
              <w:jc w:val="left"/>
            </w:pPr>
            <w:r w:rsidRPr="00340EF5">
              <w:rPr>
                <w:rFonts w:hint="eastAsia"/>
                <w:b/>
                <w:bCs/>
              </w:rPr>
              <w:t>廖芳芳副教授：</w:t>
            </w:r>
            <w:r w:rsidRPr="00340EF5">
              <w:rPr>
                <w:rFonts w:ascii="Times New Roman" w:hAnsiTheme="minorEastAsia" w:cs="Times New Roman" w:hint="eastAsia"/>
                <w:szCs w:val="28"/>
              </w:rPr>
              <w:t>从事常微分方程及其应用的研究工作，在“微分方程周期解的存在性”、“非一致二分性及其非一致动力谱”等方面取得了一些有意义的研究成果。曾入选江苏省“青蓝工程”人才培养对象、主持国家自然科学基金青年项目</w:t>
            </w:r>
            <w:r w:rsidRPr="00340EF5">
              <w:rPr>
                <w:rFonts w:ascii="Times New Roman" w:hAnsiTheme="minorEastAsia" w:cs="Times New Roman" w:hint="eastAsia"/>
                <w:szCs w:val="28"/>
              </w:rPr>
              <w:t xml:space="preserve"> 1 </w:t>
            </w:r>
            <w:r w:rsidRPr="00340EF5">
              <w:rPr>
                <w:rFonts w:ascii="Times New Roman" w:hAnsiTheme="minorEastAsia" w:cs="Times New Roman" w:hint="eastAsia"/>
                <w:szCs w:val="28"/>
              </w:rPr>
              <w:t>项、参与国家自然科学基金地区项目</w:t>
            </w:r>
            <w:r w:rsidRPr="00340EF5">
              <w:rPr>
                <w:rFonts w:ascii="Times New Roman" w:hAnsiTheme="minorEastAsia" w:cs="Times New Roman" w:hint="eastAsia"/>
                <w:szCs w:val="28"/>
              </w:rPr>
              <w:t xml:space="preserve"> 1 </w:t>
            </w:r>
            <w:r w:rsidRPr="00340EF5">
              <w:rPr>
                <w:rFonts w:ascii="Times New Roman" w:hAnsiTheme="minorEastAsia" w:cs="Times New Roman" w:hint="eastAsia"/>
                <w:szCs w:val="28"/>
              </w:rPr>
              <w:t>项。相关科研成果发表于</w:t>
            </w:r>
            <w:r w:rsidRPr="00340EF5">
              <w:rPr>
                <w:rFonts w:ascii="Times New Roman" w:hAnsiTheme="minorEastAsia" w:cs="Times New Roman" w:hint="eastAsia"/>
                <w:szCs w:val="28"/>
              </w:rPr>
              <w:t xml:space="preserve"> </w:t>
            </w:r>
            <w:r w:rsidRPr="00340EF5">
              <w:rPr>
                <w:rFonts w:ascii="Times New Roman" w:hAnsiTheme="minorEastAsia" w:cs="Times New Roman" w:hint="eastAsia"/>
                <w:szCs w:val="28"/>
              </w:rPr>
              <w:t> </w:t>
            </w:r>
            <w:r w:rsidRPr="00340EF5">
              <w:rPr>
                <w:rFonts w:ascii="Times New Roman" w:hAnsiTheme="minorEastAsia" w:cs="Times New Roman" w:hint="eastAsia"/>
                <w:szCs w:val="28"/>
              </w:rPr>
              <w:t>Nonlinear Anal. Real World Appl.</w:t>
            </w:r>
            <w:r w:rsidRPr="00340EF5">
              <w:rPr>
                <w:rFonts w:ascii="Times New Roman" w:hAnsiTheme="minorEastAsia" w:cs="Times New Roman" w:hint="eastAsia"/>
                <w:szCs w:val="28"/>
              </w:rPr>
              <w:t>，</w:t>
            </w:r>
            <w:r w:rsidRPr="00340EF5">
              <w:rPr>
                <w:rFonts w:ascii="Times New Roman" w:hAnsiTheme="minorEastAsia" w:cs="Times New Roman" w:hint="eastAsia"/>
                <w:szCs w:val="28"/>
              </w:rPr>
              <w:t>Commun. Pure Appl. Anal.</w:t>
            </w:r>
            <w:r w:rsidRPr="00340EF5">
              <w:rPr>
                <w:rFonts w:ascii="Times New Roman" w:hAnsiTheme="minorEastAsia" w:cs="Times New Roman" w:hint="eastAsia"/>
                <w:szCs w:val="28"/>
              </w:rPr>
              <w:t>，</w:t>
            </w:r>
            <w:r w:rsidRPr="00340EF5">
              <w:rPr>
                <w:rFonts w:ascii="Times New Roman" w:hAnsiTheme="minorEastAsia" w:cs="Times New Roman" w:hint="eastAsia"/>
                <w:szCs w:val="28"/>
              </w:rPr>
              <w:t xml:space="preserve"> Bull. Sci. Math.</w:t>
            </w:r>
            <w:r w:rsidRPr="00340EF5">
              <w:rPr>
                <w:rFonts w:ascii="Times New Roman" w:hAnsiTheme="minorEastAsia" w:cs="Times New Roman" w:hint="eastAsia"/>
                <w:szCs w:val="28"/>
              </w:rPr>
              <w:t>，</w:t>
            </w:r>
            <w:r w:rsidRPr="00340EF5">
              <w:rPr>
                <w:rFonts w:ascii="Times New Roman" w:hAnsiTheme="minorEastAsia" w:cs="Times New Roman" w:hint="eastAsia"/>
                <w:szCs w:val="28"/>
              </w:rPr>
              <w:t>Electron. J. Differential Equations</w:t>
            </w:r>
            <w:r w:rsidRPr="00340EF5">
              <w:rPr>
                <w:rFonts w:ascii="Times New Roman" w:hAnsiTheme="minorEastAsia" w:cs="Times New Roman" w:hint="eastAsia"/>
                <w:szCs w:val="28"/>
              </w:rPr>
              <w:t>，</w:t>
            </w:r>
            <w:r w:rsidRPr="00340EF5">
              <w:rPr>
                <w:rFonts w:ascii="Times New Roman" w:hAnsiTheme="minorEastAsia" w:cs="Times New Roman" w:hint="eastAsia"/>
                <w:szCs w:val="28"/>
              </w:rPr>
              <w:t xml:space="preserve">Appl. Math. Lett. </w:t>
            </w:r>
            <w:r w:rsidRPr="00340EF5">
              <w:rPr>
                <w:rFonts w:ascii="Times New Roman" w:hAnsiTheme="minorEastAsia" w:cs="Times New Roman" w:hint="eastAsia"/>
                <w:szCs w:val="28"/>
              </w:rPr>
              <w:t>等期刊上。</w:t>
            </w:r>
          </w:p>
          <w:p w14:paraId="057680D1" w14:textId="77777777" w:rsidR="00087B83" w:rsidRDefault="00087B83" w:rsidP="009C2DB5">
            <w:pPr>
              <w:pStyle w:val="a4"/>
              <w:numPr>
                <w:ilvl w:val="0"/>
                <w:numId w:val="4"/>
              </w:numPr>
              <w:spacing w:before="150"/>
              <w:ind w:right="150" w:firstLineChars="0"/>
              <w:jc w:val="left"/>
            </w:pPr>
            <w:r w:rsidRPr="00AA0B37">
              <w:rPr>
                <w:rFonts w:hint="eastAsia"/>
                <w:b/>
                <w:bCs/>
              </w:rPr>
              <w:t>吕翔</w:t>
            </w:r>
            <w:r w:rsidR="00364690" w:rsidRPr="00AA0B37">
              <w:rPr>
                <w:rFonts w:hint="eastAsia"/>
                <w:b/>
                <w:bCs/>
              </w:rPr>
              <w:t>副教授</w:t>
            </w:r>
            <w:r w:rsidR="00AA0B37" w:rsidRPr="00AA0B37">
              <w:rPr>
                <w:rFonts w:hint="eastAsia"/>
                <w:b/>
                <w:bCs/>
              </w:rPr>
              <w:t>：</w:t>
            </w:r>
            <w:r w:rsidR="00364690" w:rsidRPr="00364690">
              <w:rPr>
                <w:rFonts w:hint="eastAsia"/>
              </w:rPr>
              <w:t>主要研究领域为随机动力系统与随机微分方程、临界点理论及其在</w:t>
            </w:r>
            <w:r w:rsidR="00364690" w:rsidRPr="00364690">
              <w:rPr>
                <w:rFonts w:hint="eastAsia"/>
              </w:rPr>
              <w:t>Hamilton</w:t>
            </w:r>
            <w:r w:rsidR="00364690" w:rsidRPr="00364690">
              <w:rPr>
                <w:rFonts w:hint="eastAsia"/>
              </w:rPr>
              <w:t>系统中的应用以及生物数学。近年来主要的研究成果有：系统地研究了随机动力系统平稳解的存在性和稳定性，讨论了几类非线性</w:t>
            </w:r>
            <w:r w:rsidR="00364690" w:rsidRPr="00364690">
              <w:rPr>
                <w:rFonts w:hint="eastAsia"/>
              </w:rPr>
              <w:t>Hamilton</w:t>
            </w:r>
            <w:r w:rsidR="00364690" w:rsidRPr="00364690">
              <w:rPr>
                <w:rFonts w:hint="eastAsia"/>
              </w:rPr>
              <w:t>系统同宿轨道的存在性等，主要结果发表在</w:t>
            </w:r>
            <w:r w:rsidR="00364690" w:rsidRPr="00364690">
              <w:rPr>
                <w:rFonts w:hint="eastAsia"/>
              </w:rPr>
              <w:t>SIAM J. Control Optim., Nonlinear Anal.</w:t>
            </w:r>
            <w:r w:rsidR="00364690" w:rsidRPr="00364690">
              <w:rPr>
                <w:rFonts w:hint="eastAsia"/>
              </w:rPr>
              <w:t>等刊物上。现作为负责人主持国家自然科学基金面上项目和上海市自然科学基金项目各一项，已完成国家自然科学基金青年项目一项，曾入选上海市青年科技英才“扬帆计划”和</w:t>
            </w:r>
            <w:r w:rsidR="00364690" w:rsidRPr="00364690">
              <w:rPr>
                <w:rFonts w:hint="eastAsia"/>
              </w:rPr>
              <w:t xml:space="preserve"> </w:t>
            </w:r>
            <w:r w:rsidR="00364690" w:rsidRPr="00364690">
              <w:rPr>
                <w:rFonts w:hint="eastAsia"/>
              </w:rPr>
              <w:t>上海市教委“晨光计划”。</w:t>
            </w:r>
          </w:p>
          <w:p w14:paraId="2E388B8C" w14:textId="77777777" w:rsidR="00087B83" w:rsidRDefault="00364690" w:rsidP="009C2DB5">
            <w:pPr>
              <w:pStyle w:val="a4"/>
              <w:numPr>
                <w:ilvl w:val="0"/>
                <w:numId w:val="4"/>
              </w:numPr>
              <w:spacing w:before="150"/>
              <w:ind w:right="150" w:firstLineChars="0"/>
              <w:jc w:val="left"/>
            </w:pPr>
            <w:r w:rsidRPr="00AA0B37">
              <w:rPr>
                <w:rFonts w:hint="eastAsia"/>
                <w:b/>
                <w:bCs/>
              </w:rPr>
              <w:t>田云副教授</w:t>
            </w:r>
            <w:r w:rsidR="00AA0B37" w:rsidRPr="00AA0B37">
              <w:rPr>
                <w:rFonts w:hint="eastAsia"/>
                <w:b/>
                <w:bCs/>
              </w:rPr>
              <w:t>：</w:t>
            </w:r>
            <w:r w:rsidRPr="00364690">
              <w:rPr>
                <w:rFonts w:hint="eastAsia"/>
              </w:rPr>
              <w:t>研究领域主要有常微分方程定性理论、生物数学和符号计算，在关于</w:t>
            </w:r>
            <w:r w:rsidRPr="00364690">
              <w:rPr>
                <w:rFonts w:hint="eastAsia"/>
              </w:rPr>
              <w:t>Hopf</w:t>
            </w:r>
            <w:r w:rsidRPr="00364690">
              <w:rPr>
                <w:rFonts w:hint="eastAsia"/>
              </w:rPr>
              <w:t>分支产生极限环的个数、规范型的快速符号计算和传染病模型的研究中获得一些重要成果，发表在</w:t>
            </w:r>
            <w:r w:rsidRPr="00364690">
              <w:rPr>
                <w:rFonts w:hint="eastAsia"/>
              </w:rPr>
              <w:t>J. Differential Equations, Intern. J. Bifurcations and Chaos</w:t>
            </w:r>
            <w:r w:rsidRPr="00364690">
              <w:rPr>
                <w:rFonts w:hint="eastAsia"/>
              </w:rPr>
              <w:t>、</w:t>
            </w:r>
            <w:r w:rsidRPr="00364690">
              <w:rPr>
                <w:rFonts w:hint="eastAsia"/>
              </w:rPr>
              <w:t>Proc. Royal Soc. A, Commun. Nonlinear Sci. Numer. Simul.</w:t>
            </w:r>
            <w:r w:rsidRPr="00364690">
              <w:rPr>
                <w:rFonts w:hint="eastAsia"/>
              </w:rPr>
              <w:t>等刊物上。现作为负责人主持国家自然科学基金青年项目、上海青年东方学者项目。</w:t>
            </w:r>
          </w:p>
          <w:p w14:paraId="4A4E477C" w14:textId="77777777" w:rsidR="00087B83" w:rsidRDefault="00087B83" w:rsidP="009C2DB5">
            <w:pPr>
              <w:pStyle w:val="a4"/>
              <w:numPr>
                <w:ilvl w:val="0"/>
                <w:numId w:val="4"/>
              </w:numPr>
              <w:spacing w:before="150"/>
              <w:ind w:right="150" w:firstLineChars="0"/>
              <w:jc w:val="left"/>
            </w:pPr>
            <w:r w:rsidRPr="00AA0B37">
              <w:rPr>
                <w:rFonts w:hint="eastAsia"/>
                <w:b/>
                <w:bCs/>
              </w:rPr>
              <w:lastRenderedPageBreak/>
              <w:t>邢业朋</w:t>
            </w:r>
            <w:r w:rsidR="00364690" w:rsidRPr="00AA0B37">
              <w:rPr>
                <w:rFonts w:hint="eastAsia"/>
                <w:b/>
                <w:bCs/>
              </w:rPr>
              <w:t>副教授</w:t>
            </w:r>
            <w:r w:rsidR="00AA0B37" w:rsidRPr="00AA0B37">
              <w:rPr>
                <w:rFonts w:hint="eastAsia"/>
                <w:b/>
                <w:bCs/>
              </w:rPr>
              <w:t>：</w:t>
            </w:r>
            <w:r w:rsidR="00364690" w:rsidRPr="00364690">
              <w:rPr>
                <w:rFonts w:hint="eastAsia"/>
              </w:rPr>
              <w:t>研究涉及不连续动力系统、非线性分析和生物数学等，主要研究周期解及分支理论，目前获得一些有重要学术价值的研究成果，建立了一套较为完整的理论与方法。主要研究论文发表在</w:t>
            </w:r>
            <w:r w:rsidR="00364690" w:rsidRPr="00364690">
              <w:rPr>
                <w:rFonts w:hint="eastAsia"/>
              </w:rPr>
              <w:t>J. Math. Appl. Anal.,  Nonlinear Anal.,  J. Appl. Math. Comp.</w:t>
            </w:r>
            <w:r w:rsidR="00364690" w:rsidRPr="00364690">
              <w:rPr>
                <w:rFonts w:hint="eastAsia"/>
              </w:rPr>
              <w:t>等刊物上。作为负责人主持上海市自然科学基金一项、上海市教委科技创新项目一项、校级项目一项，参加国家自然科学基金项目、上海市优秀学科带头人计划等多个项目。</w:t>
            </w:r>
          </w:p>
          <w:p w14:paraId="381940C8" w14:textId="77777777" w:rsidR="006C6FA2" w:rsidRPr="006C6FA2" w:rsidRDefault="00087B83" w:rsidP="00364690">
            <w:pPr>
              <w:pStyle w:val="a4"/>
              <w:numPr>
                <w:ilvl w:val="0"/>
                <w:numId w:val="4"/>
              </w:numPr>
              <w:spacing w:before="150"/>
              <w:ind w:right="150" w:firstLineChars="0"/>
              <w:jc w:val="left"/>
            </w:pPr>
            <w:r w:rsidRPr="00AA0B37">
              <w:rPr>
                <w:rFonts w:hint="eastAsia"/>
                <w:b/>
                <w:bCs/>
              </w:rPr>
              <w:t>余志先</w:t>
            </w:r>
            <w:r w:rsidR="00364690" w:rsidRPr="00AA0B37">
              <w:rPr>
                <w:rFonts w:hint="eastAsia"/>
                <w:b/>
                <w:bCs/>
              </w:rPr>
              <w:t>副教授</w:t>
            </w:r>
            <w:r w:rsidR="00AA0B37" w:rsidRPr="00AA0B37">
              <w:rPr>
                <w:rFonts w:hint="eastAsia"/>
                <w:b/>
                <w:bCs/>
              </w:rPr>
              <w:t>：</w:t>
            </w:r>
            <w:r w:rsidR="00364690" w:rsidRPr="00364690">
              <w:rPr>
                <w:rFonts w:hint="eastAsia"/>
              </w:rPr>
              <w:t>主要研究非线性发展方程行波解理论、稳定性及整体解，内容涉及泛函微分方程、无穷维格系统及偏微分方程（包括人口种群模型、传染病模型、无穷维细胞神经网络模型等）。作为负责人主持国家自然项目</w:t>
            </w:r>
            <w:r w:rsidR="00364690" w:rsidRPr="00364690">
              <w:rPr>
                <w:rFonts w:hint="eastAsia"/>
              </w:rPr>
              <w:t>(</w:t>
            </w:r>
            <w:r w:rsidR="00364690" w:rsidRPr="00364690">
              <w:rPr>
                <w:rFonts w:hint="eastAsia"/>
              </w:rPr>
              <w:t>基金青年</w:t>
            </w:r>
            <w:r w:rsidR="00364690" w:rsidRPr="00364690">
              <w:rPr>
                <w:rFonts w:hint="eastAsia"/>
              </w:rPr>
              <w:t>) 1</w:t>
            </w:r>
            <w:r w:rsidR="00364690" w:rsidRPr="00364690">
              <w:rPr>
                <w:rFonts w:hint="eastAsia"/>
              </w:rPr>
              <w:t>项、上海市自然基金面上项目</w:t>
            </w:r>
            <w:r w:rsidR="00364690" w:rsidRPr="00364690">
              <w:rPr>
                <w:rFonts w:hint="eastAsia"/>
              </w:rPr>
              <w:t>1</w:t>
            </w:r>
            <w:r w:rsidR="00364690" w:rsidRPr="00364690">
              <w:rPr>
                <w:rFonts w:hint="eastAsia"/>
              </w:rPr>
              <w:t>项、上海市教委优秀青年教师项目</w:t>
            </w:r>
            <w:r w:rsidR="00364690" w:rsidRPr="00364690">
              <w:rPr>
                <w:rFonts w:hint="eastAsia"/>
              </w:rPr>
              <w:t>1</w:t>
            </w:r>
            <w:r w:rsidR="00364690" w:rsidRPr="00364690">
              <w:rPr>
                <w:rFonts w:hint="eastAsia"/>
              </w:rPr>
              <w:t>项、上海市教委创新项目</w:t>
            </w:r>
            <w:r w:rsidR="00364690" w:rsidRPr="00364690">
              <w:rPr>
                <w:rFonts w:hint="eastAsia"/>
              </w:rPr>
              <w:t>1</w:t>
            </w:r>
            <w:r w:rsidR="00364690" w:rsidRPr="00364690">
              <w:rPr>
                <w:rFonts w:hint="eastAsia"/>
              </w:rPr>
              <w:t>项。主要工作发表于</w:t>
            </w:r>
            <w:r w:rsidR="00364690" w:rsidRPr="00364690">
              <w:rPr>
                <w:rFonts w:hint="eastAsia"/>
              </w:rPr>
              <w:t>Nonlinearity</w:t>
            </w:r>
            <w:r w:rsidR="00364690" w:rsidRPr="00364690">
              <w:rPr>
                <w:rFonts w:hint="eastAsia"/>
              </w:rPr>
              <w:t>、</w:t>
            </w:r>
            <w:r w:rsidR="00364690" w:rsidRPr="00364690">
              <w:rPr>
                <w:rFonts w:hint="eastAsia"/>
              </w:rPr>
              <w:t>J. Differential Equations</w:t>
            </w:r>
            <w:r w:rsidR="00364690" w:rsidRPr="00364690">
              <w:rPr>
                <w:rFonts w:hint="eastAsia"/>
              </w:rPr>
              <w:t>、</w:t>
            </w:r>
            <w:r w:rsidR="00364690" w:rsidRPr="00364690">
              <w:rPr>
                <w:rFonts w:hint="eastAsia"/>
              </w:rPr>
              <w:t>Euro. J. Appl. Math.</w:t>
            </w:r>
            <w:r w:rsidR="00364690" w:rsidRPr="00364690">
              <w:rPr>
                <w:rFonts w:hint="eastAsia"/>
              </w:rPr>
              <w:t>、</w:t>
            </w:r>
            <w:r w:rsidR="00364690" w:rsidRPr="00364690">
              <w:rPr>
                <w:rFonts w:hint="eastAsia"/>
              </w:rPr>
              <w:t>Z. Angew. Math. Phy.</w:t>
            </w:r>
            <w:r w:rsidR="00364690" w:rsidRPr="00364690">
              <w:rPr>
                <w:rFonts w:hint="eastAsia"/>
              </w:rPr>
              <w:t>、</w:t>
            </w:r>
            <w:r w:rsidR="00364690" w:rsidRPr="00364690">
              <w:rPr>
                <w:rFonts w:hint="eastAsia"/>
              </w:rPr>
              <w:t>Discrete Contin. Dyn. Syst.</w:t>
            </w:r>
            <w:r w:rsidR="00364690" w:rsidRPr="00364690">
              <w:rPr>
                <w:rFonts w:hint="eastAsia"/>
              </w:rPr>
              <w:t>学术期刊上。曾获上海理工大学“志远学者”称号；曾获上海理工大学教学竞赛“一等奖”；曾指导硕士研究生获中国研究生电子设计竞赛“二等奖”。指导硕士研究生</w:t>
            </w:r>
            <w:r w:rsidR="00364690" w:rsidRPr="00364690">
              <w:rPr>
                <w:rFonts w:hint="eastAsia"/>
              </w:rPr>
              <w:t>8</w:t>
            </w:r>
            <w:r w:rsidR="00364690" w:rsidRPr="00364690">
              <w:rPr>
                <w:rFonts w:hint="eastAsia"/>
              </w:rPr>
              <w:t>名（已毕业），博士研究生</w:t>
            </w:r>
            <w:r w:rsidR="00364690" w:rsidRPr="00364690">
              <w:rPr>
                <w:rFonts w:hint="eastAsia"/>
              </w:rPr>
              <w:t>1</w:t>
            </w:r>
            <w:r w:rsidR="00364690" w:rsidRPr="00364690">
              <w:rPr>
                <w:rFonts w:hint="eastAsia"/>
              </w:rPr>
              <w:t>名（已毕业）。</w:t>
            </w:r>
          </w:p>
        </w:tc>
      </w:tr>
    </w:tbl>
    <w:p w14:paraId="420AA50C" w14:textId="77777777" w:rsidR="001C7A53" w:rsidRDefault="001C7A53"/>
    <w:sectPr w:rsidR="001C7A53" w:rsidSect="001C7A5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5D505" w14:textId="77777777" w:rsidR="00B435A5" w:rsidRDefault="00B435A5" w:rsidP="00F8191E">
      <w:r>
        <w:separator/>
      </w:r>
    </w:p>
  </w:endnote>
  <w:endnote w:type="continuationSeparator" w:id="0">
    <w:p w14:paraId="78080892" w14:textId="77777777" w:rsidR="00B435A5" w:rsidRDefault="00B435A5" w:rsidP="00F81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幼圆">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38E07" w14:textId="77777777" w:rsidR="00B435A5" w:rsidRDefault="00B435A5" w:rsidP="00F8191E">
      <w:r>
        <w:separator/>
      </w:r>
    </w:p>
  </w:footnote>
  <w:footnote w:type="continuationSeparator" w:id="0">
    <w:p w14:paraId="3A17248E" w14:textId="77777777" w:rsidR="00B435A5" w:rsidRDefault="00B435A5" w:rsidP="00F819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853"/>
    <w:multiLevelType w:val="hybridMultilevel"/>
    <w:tmpl w:val="2E2220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043474"/>
    <w:multiLevelType w:val="hybridMultilevel"/>
    <w:tmpl w:val="4B44C3B0"/>
    <w:lvl w:ilvl="0" w:tplc="2462172C">
      <w:start w:val="1"/>
      <w:numFmt w:val="decimal"/>
      <w:lvlText w:val="%1、"/>
      <w:lvlJc w:val="left"/>
      <w:pPr>
        <w:ind w:left="360" w:hanging="360"/>
      </w:pPr>
      <w:rPr>
        <w:rFonts w:hint="default"/>
        <w:b/>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CE75F45"/>
    <w:multiLevelType w:val="hybridMultilevel"/>
    <w:tmpl w:val="A106CC72"/>
    <w:lvl w:ilvl="0" w:tplc="63540E2E">
      <w:start w:val="1"/>
      <w:numFmt w:val="decimal"/>
      <w:lvlText w:val="%1."/>
      <w:lvlJc w:val="left"/>
      <w:pPr>
        <w:ind w:left="360" w:hanging="360"/>
      </w:pPr>
      <w:rPr>
        <w:rFonts w:cs="Tahoma" w:hint="default"/>
        <w:color w:val="030303"/>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396000"/>
    <w:multiLevelType w:val="hybridMultilevel"/>
    <w:tmpl w:val="7A0230D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9AF5F99"/>
    <w:multiLevelType w:val="hybridMultilevel"/>
    <w:tmpl w:val="9FC6D74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C6FA2"/>
    <w:rsid w:val="000269A5"/>
    <w:rsid w:val="00032934"/>
    <w:rsid w:val="00034F78"/>
    <w:rsid w:val="00050CA8"/>
    <w:rsid w:val="000640D2"/>
    <w:rsid w:val="0008529B"/>
    <w:rsid w:val="00087B83"/>
    <w:rsid w:val="000C3A1A"/>
    <w:rsid w:val="00120BDD"/>
    <w:rsid w:val="00124CDE"/>
    <w:rsid w:val="00144DAF"/>
    <w:rsid w:val="001B69CC"/>
    <w:rsid w:val="001C7A53"/>
    <w:rsid w:val="001F3B04"/>
    <w:rsid w:val="00204B84"/>
    <w:rsid w:val="00212955"/>
    <w:rsid w:val="00226D5F"/>
    <w:rsid w:val="00245646"/>
    <w:rsid w:val="00291E83"/>
    <w:rsid w:val="002935BA"/>
    <w:rsid w:val="00293EBA"/>
    <w:rsid w:val="002A109E"/>
    <w:rsid w:val="002A63CF"/>
    <w:rsid w:val="002A675E"/>
    <w:rsid w:val="002F2967"/>
    <w:rsid w:val="0032283C"/>
    <w:rsid w:val="00340EF5"/>
    <w:rsid w:val="00364690"/>
    <w:rsid w:val="00373B0D"/>
    <w:rsid w:val="00385D9A"/>
    <w:rsid w:val="00386A45"/>
    <w:rsid w:val="003A188C"/>
    <w:rsid w:val="003A6105"/>
    <w:rsid w:val="003D2BAF"/>
    <w:rsid w:val="003F0593"/>
    <w:rsid w:val="00421899"/>
    <w:rsid w:val="00434A71"/>
    <w:rsid w:val="004360F1"/>
    <w:rsid w:val="004455E0"/>
    <w:rsid w:val="00483189"/>
    <w:rsid w:val="005043F5"/>
    <w:rsid w:val="00504ED3"/>
    <w:rsid w:val="005223B9"/>
    <w:rsid w:val="005328AF"/>
    <w:rsid w:val="00536F78"/>
    <w:rsid w:val="0054573B"/>
    <w:rsid w:val="00553E73"/>
    <w:rsid w:val="005819AD"/>
    <w:rsid w:val="005B3503"/>
    <w:rsid w:val="005C5AE4"/>
    <w:rsid w:val="005E0C7A"/>
    <w:rsid w:val="005E1C32"/>
    <w:rsid w:val="00602465"/>
    <w:rsid w:val="0063567A"/>
    <w:rsid w:val="00641F72"/>
    <w:rsid w:val="00683744"/>
    <w:rsid w:val="006907C6"/>
    <w:rsid w:val="006A1E96"/>
    <w:rsid w:val="006C6FA2"/>
    <w:rsid w:val="006D62D2"/>
    <w:rsid w:val="007409DF"/>
    <w:rsid w:val="00780D07"/>
    <w:rsid w:val="00782B0F"/>
    <w:rsid w:val="0081597E"/>
    <w:rsid w:val="00884C13"/>
    <w:rsid w:val="00895AB7"/>
    <w:rsid w:val="008A7988"/>
    <w:rsid w:val="008D5B17"/>
    <w:rsid w:val="00903033"/>
    <w:rsid w:val="00911D75"/>
    <w:rsid w:val="009348B8"/>
    <w:rsid w:val="0099259E"/>
    <w:rsid w:val="00993623"/>
    <w:rsid w:val="009A7361"/>
    <w:rsid w:val="009C2DB5"/>
    <w:rsid w:val="009F2213"/>
    <w:rsid w:val="00A1278A"/>
    <w:rsid w:val="00A271AA"/>
    <w:rsid w:val="00A321F8"/>
    <w:rsid w:val="00A47FB7"/>
    <w:rsid w:val="00A87368"/>
    <w:rsid w:val="00AA0B37"/>
    <w:rsid w:val="00AB5818"/>
    <w:rsid w:val="00AD06E7"/>
    <w:rsid w:val="00AF718E"/>
    <w:rsid w:val="00B12EF3"/>
    <w:rsid w:val="00B273AC"/>
    <w:rsid w:val="00B401D9"/>
    <w:rsid w:val="00B435A5"/>
    <w:rsid w:val="00B6588D"/>
    <w:rsid w:val="00B834CF"/>
    <w:rsid w:val="00BE093D"/>
    <w:rsid w:val="00BE6990"/>
    <w:rsid w:val="00C07D85"/>
    <w:rsid w:val="00C24258"/>
    <w:rsid w:val="00C33243"/>
    <w:rsid w:val="00C81BDF"/>
    <w:rsid w:val="00CB52E7"/>
    <w:rsid w:val="00CB6A50"/>
    <w:rsid w:val="00CB6BD2"/>
    <w:rsid w:val="00CF0C5D"/>
    <w:rsid w:val="00CF4161"/>
    <w:rsid w:val="00CF608C"/>
    <w:rsid w:val="00D02F18"/>
    <w:rsid w:val="00D142DD"/>
    <w:rsid w:val="00D2600F"/>
    <w:rsid w:val="00D27382"/>
    <w:rsid w:val="00D509AE"/>
    <w:rsid w:val="00D57C57"/>
    <w:rsid w:val="00DA6C38"/>
    <w:rsid w:val="00DC209D"/>
    <w:rsid w:val="00DF1F8B"/>
    <w:rsid w:val="00DF7CDC"/>
    <w:rsid w:val="00E311E0"/>
    <w:rsid w:val="00E33A1C"/>
    <w:rsid w:val="00E40456"/>
    <w:rsid w:val="00E653D8"/>
    <w:rsid w:val="00EA5D19"/>
    <w:rsid w:val="00EE0BDB"/>
    <w:rsid w:val="00F430B1"/>
    <w:rsid w:val="00F5075B"/>
    <w:rsid w:val="00F50DC2"/>
    <w:rsid w:val="00F8191E"/>
    <w:rsid w:val="00FB5E31"/>
    <w:rsid w:val="00FF1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C699D5"/>
  <w15:docId w15:val="{6B4DA0E6-3FA4-498F-9CBF-B5718DDBC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1C7A5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6F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6C6FA2"/>
    <w:pPr>
      <w:ind w:firstLineChars="200" w:firstLine="420"/>
    </w:pPr>
  </w:style>
  <w:style w:type="paragraph" w:styleId="a5">
    <w:name w:val="header"/>
    <w:basedOn w:val="a"/>
    <w:link w:val="a6"/>
    <w:uiPriority w:val="99"/>
    <w:unhideWhenUsed/>
    <w:rsid w:val="00F8191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F8191E"/>
    <w:rPr>
      <w:sz w:val="18"/>
      <w:szCs w:val="18"/>
    </w:rPr>
  </w:style>
  <w:style w:type="paragraph" w:styleId="a7">
    <w:name w:val="footer"/>
    <w:basedOn w:val="a"/>
    <w:link w:val="a8"/>
    <w:uiPriority w:val="99"/>
    <w:unhideWhenUsed/>
    <w:rsid w:val="00F8191E"/>
    <w:pPr>
      <w:tabs>
        <w:tab w:val="center" w:pos="4153"/>
        <w:tab w:val="right" w:pos="8306"/>
      </w:tabs>
      <w:snapToGrid w:val="0"/>
      <w:jc w:val="left"/>
    </w:pPr>
    <w:rPr>
      <w:sz w:val="18"/>
      <w:szCs w:val="18"/>
    </w:rPr>
  </w:style>
  <w:style w:type="character" w:customStyle="1" w:styleId="a8">
    <w:name w:val="页脚 字符"/>
    <w:basedOn w:val="a0"/>
    <w:link w:val="a7"/>
    <w:uiPriority w:val="99"/>
    <w:rsid w:val="00F8191E"/>
    <w:rPr>
      <w:sz w:val="18"/>
      <w:szCs w:val="18"/>
    </w:rPr>
  </w:style>
  <w:style w:type="paragraph" w:customStyle="1" w:styleId="vsbcontentstart">
    <w:name w:val="vsbcontent_start"/>
    <w:basedOn w:val="a"/>
    <w:rsid w:val="00A87368"/>
    <w:pPr>
      <w:widowControl/>
      <w:spacing w:before="100" w:beforeAutospacing="1" w:after="100" w:afterAutospacing="1"/>
      <w:jc w:val="left"/>
    </w:pPr>
    <w:rPr>
      <w:rFonts w:ascii="宋体" w:eastAsia="宋体" w:hAnsi="宋体" w:cs="宋体"/>
      <w:kern w:val="0"/>
      <w:sz w:val="24"/>
      <w:szCs w:val="24"/>
    </w:rPr>
  </w:style>
  <w:style w:type="paragraph" w:styleId="a9">
    <w:name w:val="Normal (Web)"/>
    <w:basedOn w:val="a"/>
    <w:uiPriority w:val="99"/>
    <w:semiHidden/>
    <w:unhideWhenUsed/>
    <w:rsid w:val="00A87368"/>
    <w:pPr>
      <w:widowControl/>
      <w:spacing w:before="100" w:beforeAutospacing="1" w:after="100" w:afterAutospacing="1"/>
      <w:jc w:val="left"/>
    </w:pPr>
    <w:rPr>
      <w:rFonts w:ascii="宋体" w:eastAsia="宋体" w:hAnsi="宋体" w:cs="宋体"/>
      <w:kern w:val="0"/>
      <w:sz w:val="24"/>
      <w:szCs w:val="24"/>
    </w:rPr>
  </w:style>
  <w:style w:type="paragraph" w:customStyle="1" w:styleId="vsbcontentend">
    <w:name w:val="vsbcontent_end"/>
    <w:basedOn w:val="a"/>
    <w:rsid w:val="00A8736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758632">
      <w:bodyDiv w:val="1"/>
      <w:marLeft w:val="0"/>
      <w:marRight w:val="0"/>
      <w:marTop w:val="0"/>
      <w:marBottom w:val="0"/>
      <w:divBdr>
        <w:top w:val="none" w:sz="0" w:space="0" w:color="auto"/>
        <w:left w:val="none" w:sz="0" w:space="0" w:color="auto"/>
        <w:bottom w:val="none" w:sz="0" w:space="0" w:color="auto"/>
        <w:right w:val="none" w:sz="0" w:space="0" w:color="auto"/>
      </w:divBdr>
    </w:div>
    <w:div w:id="652564277">
      <w:bodyDiv w:val="1"/>
      <w:marLeft w:val="0"/>
      <w:marRight w:val="0"/>
      <w:marTop w:val="0"/>
      <w:marBottom w:val="0"/>
      <w:divBdr>
        <w:top w:val="none" w:sz="0" w:space="0" w:color="auto"/>
        <w:left w:val="none" w:sz="0" w:space="0" w:color="auto"/>
        <w:bottom w:val="none" w:sz="0" w:space="0" w:color="auto"/>
        <w:right w:val="none" w:sz="0" w:space="0" w:color="auto"/>
      </w:divBdr>
    </w:div>
    <w:div w:id="697464616">
      <w:bodyDiv w:val="1"/>
      <w:marLeft w:val="0"/>
      <w:marRight w:val="0"/>
      <w:marTop w:val="0"/>
      <w:marBottom w:val="0"/>
      <w:divBdr>
        <w:top w:val="none" w:sz="0" w:space="0" w:color="auto"/>
        <w:left w:val="none" w:sz="0" w:space="0" w:color="auto"/>
        <w:bottom w:val="none" w:sz="0" w:space="0" w:color="auto"/>
        <w:right w:val="none" w:sz="0" w:space="0" w:color="auto"/>
      </w:divBdr>
    </w:div>
    <w:div w:id="731925376">
      <w:bodyDiv w:val="1"/>
      <w:marLeft w:val="0"/>
      <w:marRight w:val="0"/>
      <w:marTop w:val="0"/>
      <w:marBottom w:val="0"/>
      <w:divBdr>
        <w:top w:val="none" w:sz="0" w:space="0" w:color="auto"/>
        <w:left w:val="none" w:sz="0" w:space="0" w:color="auto"/>
        <w:bottom w:val="none" w:sz="0" w:space="0" w:color="auto"/>
        <w:right w:val="none" w:sz="0" w:space="0" w:color="auto"/>
      </w:divBdr>
    </w:div>
    <w:div w:id="884408913">
      <w:bodyDiv w:val="1"/>
      <w:marLeft w:val="0"/>
      <w:marRight w:val="0"/>
      <w:marTop w:val="0"/>
      <w:marBottom w:val="0"/>
      <w:divBdr>
        <w:top w:val="none" w:sz="0" w:space="0" w:color="auto"/>
        <w:left w:val="none" w:sz="0" w:space="0" w:color="auto"/>
        <w:bottom w:val="none" w:sz="0" w:space="0" w:color="auto"/>
        <w:right w:val="none" w:sz="0" w:space="0" w:color="auto"/>
      </w:divBdr>
    </w:div>
    <w:div w:id="1445885019">
      <w:bodyDiv w:val="1"/>
      <w:marLeft w:val="0"/>
      <w:marRight w:val="0"/>
      <w:marTop w:val="0"/>
      <w:marBottom w:val="0"/>
      <w:divBdr>
        <w:top w:val="none" w:sz="0" w:space="0" w:color="auto"/>
        <w:left w:val="none" w:sz="0" w:space="0" w:color="auto"/>
        <w:bottom w:val="none" w:sz="0" w:space="0" w:color="auto"/>
        <w:right w:val="none" w:sz="0" w:space="0" w:color="auto"/>
      </w:divBdr>
      <w:divsChild>
        <w:div w:id="772016304">
          <w:marLeft w:val="0"/>
          <w:marRight w:val="0"/>
          <w:marTop w:val="0"/>
          <w:marBottom w:val="0"/>
          <w:divBdr>
            <w:top w:val="none" w:sz="0" w:space="0" w:color="auto"/>
            <w:left w:val="none" w:sz="0" w:space="0" w:color="auto"/>
            <w:bottom w:val="none" w:sz="0" w:space="0" w:color="auto"/>
            <w:right w:val="none" w:sz="0" w:space="0" w:color="auto"/>
          </w:divBdr>
          <w:divsChild>
            <w:div w:id="1621959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766</TotalTime>
  <Pages>5</Pages>
  <Words>1088</Words>
  <Characters>6204</Characters>
  <Application>Microsoft Office Word</Application>
  <DocSecurity>0</DocSecurity>
  <Lines>51</Lines>
  <Paragraphs>14</Paragraphs>
  <ScaleCrop>false</ScaleCrop>
  <Company>Microsoft</Company>
  <LinksUpToDate>false</LinksUpToDate>
  <CharactersWithSpaces>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A8501</cp:lastModifiedBy>
  <cp:revision>71</cp:revision>
  <cp:lastPrinted>2020-07-01T14:43:00Z</cp:lastPrinted>
  <dcterms:created xsi:type="dcterms:W3CDTF">2020-06-28T08:40:00Z</dcterms:created>
  <dcterms:modified xsi:type="dcterms:W3CDTF">2020-07-03T01:21:00Z</dcterms:modified>
</cp:coreProperties>
</file>