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F92" w:rsidRPr="008B78CF" w:rsidRDefault="00BF5F92" w:rsidP="00BF5F92">
      <w:pPr>
        <w:widowControl/>
        <w:snapToGrid w:val="0"/>
        <w:spacing w:before="109" w:line="560" w:lineRule="exact"/>
        <w:ind w:left="31680" w:hangingChars="400" w:firstLine="31680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8B78CF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</w:p>
    <w:p w:rsidR="00BF5F92" w:rsidRPr="008B78CF" w:rsidRDefault="00BF5F92" w:rsidP="0000532F">
      <w:pPr>
        <w:widowControl/>
        <w:snapToGrid w:val="0"/>
        <w:spacing w:before="109" w:line="560" w:lineRule="exact"/>
        <w:ind w:left="31680" w:hangingChars="400" w:firstLine="31680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8B78CF">
        <w:rPr>
          <w:rFonts w:ascii="仿宋" w:eastAsia="仿宋" w:hAnsi="仿宋" w:cs="宋体"/>
          <w:b/>
          <w:color w:val="222222"/>
          <w:kern w:val="0"/>
          <w:sz w:val="32"/>
          <w:szCs w:val="32"/>
        </w:rPr>
        <w:t>2021</w:t>
      </w:r>
      <w:r w:rsidRPr="008B78CF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年博士研究生招生学院联系方式及办公地点</w:t>
      </w:r>
    </w:p>
    <w:tbl>
      <w:tblPr>
        <w:tblW w:w="5000" w:type="pct"/>
        <w:tblLayout w:type="fixed"/>
        <w:tblLook w:val="00A0"/>
      </w:tblPr>
      <w:tblGrid>
        <w:gridCol w:w="2801"/>
        <w:gridCol w:w="1627"/>
        <w:gridCol w:w="2160"/>
        <w:gridCol w:w="1979"/>
        <w:gridCol w:w="5607"/>
      </w:tblGrid>
      <w:tr w:rsidR="00BF5F92" w:rsidRPr="008B78CF" w:rsidTr="0000532F">
        <w:trPr>
          <w:trHeight w:val="702"/>
        </w:trPr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学院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联系人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电话</w:t>
            </w:r>
          </w:p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（区号</w:t>
            </w:r>
            <w:r w:rsidRPr="008B78CF">
              <w:rPr>
                <w:rFonts w:ascii="仿宋" w:eastAsia="仿宋" w:hAnsi="仿宋" w:cs="Arial"/>
                <w:kern w:val="0"/>
                <w:sz w:val="24"/>
              </w:rPr>
              <w:t>028</w:t>
            </w: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）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办公地点</w:t>
            </w:r>
          </w:p>
        </w:tc>
        <w:tc>
          <w:tcPr>
            <w:tcW w:w="19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学院网址</w:t>
            </w:r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石油与天然气工程学院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邓老师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83037014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明辨楼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B518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6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https://www.swpu.edu.cn/sgy/zsgz/bkzs.htm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地球科学与技术学院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王老师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83037178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明辨楼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A311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7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https://www.swpu.edu.cn/dky/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机电工程学院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张老师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781D62">
              <w:rPr>
                <w:rFonts w:ascii="仿宋" w:eastAsia="仿宋" w:hAnsi="仿宋" w:cs="Arial"/>
                <w:kern w:val="0"/>
                <w:sz w:val="24"/>
              </w:rPr>
              <w:t>83037251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明志楼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B501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8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https://www.swpu.edu.cn/jdy/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化学化工学院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全老师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83037309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明德楼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A529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9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https://www.swpu.edu.cn/hgy/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新能源与材料学院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马老师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83037408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明德楼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B517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10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https://www.swpu.edu.cn/cly/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理学院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张老师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83037653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明理楼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C303A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11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https://www.swpu.edu.cn/lxy/</w:t>
              </w:r>
            </w:hyperlink>
          </w:p>
        </w:tc>
      </w:tr>
      <w:tr w:rsidR="00BF5F92" w:rsidRPr="008B78CF" w:rsidTr="0000532F">
        <w:trPr>
          <w:trHeight w:val="702"/>
        </w:trPr>
        <w:tc>
          <w:tcPr>
            <w:tcW w:w="9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经济管理学院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kern w:val="0"/>
                <w:sz w:val="24"/>
              </w:rPr>
              <w:t>李老师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  <w:r w:rsidRPr="008B78CF">
              <w:rPr>
                <w:rFonts w:ascii="仿宋" w:eastAsia="仿宋" w:hAnsi="仿宋" w:cs="Arial"/>
                <w:kern w:val="0"/>
                <w:sz w:val="24"/>
              </w:rPr>
              <w:t>83035479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8B78CF" w:rsidRDefault="00BF5F92" w:rsidP="00CE7B65">
            <w:pPr>
              <w:widowControl/>
              <w:spacing w:before="109"/>
              <w:ind w:firstLine="444"/>
              <w:jc w:val="center"/>
              <w:rPr>
                <w:rFonts w:ascii="仿宋" w:eastAsia="仿宋" w:hAnsi="仿宋" w:cs="Arial"/>
                <w:color w:val="000000"/>
                <w:kern w:val="0"/>
                <w:sz w:val="24"/>
              </w:rPr>
            </w:pPr>
            <w:r w:rsidRPr="008B78CF">
              <w:rPr>
                <w:rFonts w:ascii="仿宋" w:eastAsia="仿宋" w:hAnsi="仿宋" w:cs="Arial" w:hint="eastAsia"/>
                <w:color w:val="000000"/>
                <w:kern w:val="0"/>
                <w:sz w:val="24"/>
              </w:rPr>
              <w:t>博学楼</w:t>
            </w:r>
            <w:r w:rsidRPr="008B78CF">
              <w:rPr>
                <w:rFonts w:ascii="仿宋" w:eastAsia="仿宋" w:hAnsi="仿宋" w:cs="Arial"/>
                <w:color w:val="000000"/>
                <w:kern w:val="0"/>
                <w:sz w:val="24"/>
              </w:rPr>
              <w:t>AB407-2</w:t>
            </w:r>
          </w:p>
        </w:tc>
        <w:tc>
          <w:tcPr>
            <w:tcW w:w="1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92" w:rsidRPr="003F09A6" w:rsidRDefault="00BF5F92" w:rsidP="00CE7B65">
            <w:pPr>
              <w:widowControl/>
              <w:spacing w:before="109"/>
              <w:ind w:firstLine="480"/>
              <w:jc w:val="center"/>
              <w:rPr>
                <w:rFonts w:ascii="仿宋" w:eastAsia="仿宋" w:hAnsi="仿宋" w:cs="Arial"/>
                <w:color w:val="0000FF"/>
                <w:kern w:val="0"/>
                <w:sz w:val="24"/>
                <w:u w:val="single"/>
              </w:rPr>
            </w:pPr>
            <w:hyperlink r:id="rId12" w:history="1">
              <w:r w:rsidRPr="00781D62">
                <w:rPr>
                  <w:rFonts w:ascii="仿宋" w:eastAsia="仿宋" w:hAnsi="仿宋" w:cs="Arial"/>
                  <w:color w:val="0000FF"/>
                  <w:kern w:val="0"/>
                  <w:sz w:val="24"/>
                  <w:u w:val="single"/>
                </w:rPr>
                <w:t>https://www.swpu.edu.cn/sem/</w:t>
              </w:r>
            </w:hyperlink>
          </w:p>
        </w:tc>
      </w:tr>
    </w:tbl>
    <w:p w:rsidR="00BF5F92" w:rsidRPr="00CE7B65" w:rsidRDefault="00BF5F92">
      <w:pPr>
        <w:spacing w:before="109"/>
      </w:pPr>
      <w:bookmarkStart w:id="0" w:name="_GoBack"/>
      <w:bookmarkEnd w:id="0"/>
    </w:p>
    <w:sectPr w:rsidR="00BF5F92" w:rsidRPr="00CE7B65" w:rsidSect="00CE7B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F92" w:rsidRDefault="00BF5F92" w:rsidP="00CE7B65">
      <w:pPr>
        <w:spacing w:before="84"/>
        <w:ind w:firstLine="640"/>
      </w:pPr>
      <w:r>
        <w:separator/>
      </w:r>
    </w:p>
  </w:endnote>
  <w:endnote w:type="continuationSeparator" w:id="1">
    <w:p w:rsidR="00BF5F92" w:rsidRDefault="00BF5F92" w:rsidP="00CE7B65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Footer"/>
      <w:spacing w:before="84"/>
      <w:ind w:firstLine="3168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Footer"/>
      <w:spacing w:before="84"/>
      <w:ind w:firstLine="3168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Footer"/>
      <w:spacing w:before="84"/>
      <w:ind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F92" w:rsidRDefault="00BF5F92" w:rsidP="00CE7B65">
      <w:pPr>
        <w:spacing w:before="84"/>
        <w:ind w:firstLine="640"/>
      </w:pPr>
      <w:r>
        <w:separator/>
      </w:r>
    </w:p>
  </w:footnote>
  <w:footnote w:type="continuationSeparator" w:id="1">
    <w:p w:rsidR="00BF5F92" w:rsidRDefault="00BF5F92" w:rsidP="00CE7B65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Header"/>
      <w:spacing w:before="84"/>
      <w:ind w:firstLine="316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Header"/>
      <w:spacing w:before="84"/>
      <w:ind w:firstLine="3168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92" w:rsidRDefault="00BF5F92" w:rsidP="0000532F">
    <w:pPr>
      <w:pStyle w:val="Header"/>
      <w:spacing w:before="84"/>
      <w:ind w:firstLine="3168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D4D"/>
    <w:rsid w:val="0000532F"/>
    <w:rsid w:val="0020405D"/>
    <w:rsid w:val="00375AAB"/>
    <w:rsid w:val="003F09A6"/>
    <w:rsid w:val="004015B2"/>
    <w:rsid w:val="005564A8"/>
    <w:rsid w:val="0076516F"/>
    <w:rsid w:val="00781D62"/>
    <w:rsid w:val="00784FEC"/>
    <w:rsid w:val="007A01CD"/>
    <w:rsid w:val="008B78CF"/>
    <w:rsid w:val="0091386B"/>
    <w:rsid w:val="00A008DF"/>
    <w:rsid w:val="00A74D4D"/>
    <w:rsid w:val="00BC02C8"/>
    <w:rsid w:val="00BF5F92"/>
    <w:rsid w:val="00CE7B65"/>
    <w:rsid w:val="00DE18C2"/>
    <w:rsid w:val="00FD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B65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6516F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76516F"/>
    <w:pPr>
      <w:ind w:firstLine="420"/>
    </w:pPr>
  </w:style>
  <w:style w:type="paragraph" w:styleId="Header">
    <w:name w:val="header"/>
    <w:basedOn w:val="Normal"/>
    <w:link w:val="HeaderChar"/>
    <w:uiPriority w:val="99"/>
    <w:rsid w:val="00CE7B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/>
      <w:spacing w:val="-9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E7B65"/>
    <w:rPr>
      <w:rFonts w:ascii="Times New Roman" w:eastAsia="仿宋_GB2312" w:hAnsi="Times New Roman" w:cs="Times New Roman"/>
      <w:spacing w:val="-9"/>
      <w:sz w:val="18"/>
      <w:szCs w:val="18"/>
    </w:rPr>
  </w:style>
  <w:style w:type="paragraph" w:styleId="Footer">
    <w:name w:val="footer"/>
    <w:basedOn w:val="Normal"/>
    <w:link w:val="FooterChar"/>
    <w:uiPriority w:val="99"/>
    <w:rsid w:val="00CE7B65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/>
      <w:spacing w:val="-9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E7B65"/>
    <w:rPr>
      <w:rFonts w:ascii="Times New Roman" w:eastAsia="仿宋_GB2312" w:hAnsi="Times New Roman" w:cs="Times New Roman"/>
      <w:spacing w:val="-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u.edu.cn/jdy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wpu.edu.cn/dky/" TargetMode="External"/><Relationship Id="rId12" Type="http://schemas.openxmlformats.org/officeDocument/2006/relationships/hyperlink" Target="https://www.swpu.edu.cn/sem/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u.edu.cn/sgy/zsgz/bkzs.htm" TargetMode="External"/><Relationship Id="rId11" Type="http://schemas.openxmlformats.org/officeDocument/2006/relationships/hyperlink" Target="https://www.swpu.edu.cn/lxy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swpu.edu.cn/cly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swpu.edu.cn/hg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121</Words>
  <Characters>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赵姝琼</cp:lastModifiedBy>
  <cp:revision>3</cp:revision>
  <dcterms:created xsi:type="dcterms:W3CDTF">2020-11-05T08:02:00Z</dcterms:created>
  <dcterms:modified xsi:type="dcterms:W3CDTF">2020-11-13T01:22:00Z</dcterms:modified>
</cp:coreProperties>
</file>