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80C93" w14:textId="77777777" w:rsidR="00386556" w:rsidRPr="000B482A" w:rsidRDefault="003D16D5">
      <w:pPr>
        <w:adjustRightInd w:val="0"/>
        <w:snapToGrid w:val="0"/>
        <w:spacing w:line="560" w:lineRule="exact"/>
        <w:jc w:val="center"/>
        <w:rPr>
          <w:rFonts w:ascii="Times New Roman" w:eastAsiaTheme="majorEastAsia" w:hAnsi="Times New Roman" w:cs="Times New Roman"/>
          <w:b/>
          <w:sz w:val="44"/>
          <w:szCs w:val="44"/>
        </w:rPr>
      </w:pPr>
      <w:bookmarkStart w:id="0" w:name="OLE_LINK1"/>
      <w:r w:rsidRPr="000B482A">
        <w:rPr>
          <w:rFonts w:ascii="Times New Roman" w:eastAsiaTheme="majorEastAsia" w:hAnsi="Times New Roman" w:cs="Times New Roman"/>
          <w:b/>
          <w:sz w:val="44"/>
          <w:szCs w:val="44"/>
        </w:rPr>
        <w:t>20</w:t>
      </w:r>
      <w:r w:rsidR="00386556" w:rsidRPr="000B482A">
        <w:rPr>
          <w:rFonts w:ascii="Times New Roman" w:eastAsiaTheme="majorEastAsia" w:hAnsi="Times New Roman" w:cs="Times New Roman"/>
          <w:b/>
          <w:sz w:val="44"/>
          <w:szCs w:val="44"/>
        </w:rPr>
        <w:t>2</w:t>
      </w:r>
      <w:r w:rsidR="00554904">
        <w:rPr>
          <w:rFonts w:ascii="Times New Roman" w:eastAsiaTheme="majorEastAsia" w:hAnsi="Times New Roman" w:cs="Times New Roman"/>
          <w:b/>
          <w:sz w:val="44"/>
          <w:szCs w:val="44"/>
        </w:rPr>
        <w:t>1</w:t>
      </w:r>
      <w:r w:rsidRPr="000B482A">
        <w:rPr>
          <w:rFonts w:ascii="Times New Roman" w:eastAsiaTheme="majorEastAsia" w:hAnsi="Times New Roman" w:cs="Times New Roman"/>
          <w:b/>
          <w:sz w:val="44"/>
          <w:szCs w:val="44"/>
        </w:rPr>
        <w:t>年暨南大学药学院博士申请审核制</w:t>
      </w:r>
    </w:p>
    <w:p w14:paraId="75973B71" w14:textId="77777777" w:rsidR="004E3750" w:rsidRPr="000B482A" w:rsidRDefault="003D16D5">
      <w:pPr>
        <w:adjustRightInd w:val="0"/>
        <w:snapToGrid w:val="0"/>
        <w:spacing w:line="560" w:lineRule="exact"/>
        <w:jc w:val="center"/>
        <w:rPr>
          <w:rFonts w:ascii="Times New Roman" w:eastAsiaTheme="majorEastAsia" w:hAnsi="Times New Roman" w:cs="Times New Roman"/>
          <w:b/>
          <w:sz w:val="44"/>
          <w:szCs w:val="44"/>
        </w:rPr>
      </w:pPr>
      <w:r w:rsidRPr="000B482A">
        <w:rPr>
          <w:rFonts w:ascii="Times New Roman" w:eastAsiaTheme="majorEastAsia" w:hAnsi="Times New Roman" w:cs="Times New Roman"/>
          <w:b/>
          <w:sz w:val="44"/>
          <w:szCs w:val="44"/>
        </w:rPr>
        <w:t>和硕博连读招生工作细则</w:t>
      </w:r>
    </w:p>
    <w:p w14:paraId="45D0484D" w14:textId="77777777" w:rsidR="004E3750" w:rsidRPr="000B482A" w:rsidRDefault="004E3750">
      <w:pPr>
        <w:adjustRightInd w:val="0"/>
        <w:snapToGrid w:val="0"/>
        <w:spacing w:line="560" w:lineRule="exact"/>
        <w:ind w:firstLineChars="200" w:firstLine="560"/>
        <w:rPr>
          <w:rFonts w:ascii="Times New Roman" w:eastAsia="仿宋" w:hAnsi="Times New Roman" w:cs="Times New Roman"/>
          <w:sz w:val="28"/>
          <w:szCs w:val="28"/>
        </w:rPr>
      </w:pPr>
    </w:p>
    <w:p w14:paraId="62727B53" w14:textId="77777777" w:rsidR="004E3750" w:rsidRPr="000B482A" w:rsidRDefault="003D16D5">
      <w:pPr>
        <w:adjustRightInd w:val="0"/>
        <w:snapToGrid w:val="0"/>
        <w:spacing w:line="560" w:lineRule="exact"/>
        <w:ind w:firstLineChars="200"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根据学校博士学位研究生（大陆生）招生简章和《暨南大学优秀硕士研究生硕博连读管理办法》相关规定，结合学院学科特点，做好我院博士申请审核制和硕博连读招生工作，特制定本细则。</w:t>
      </w:r>
    </w:p>
    <w:p w14:paraId="5CF218AF" w14:textId="77777777" w:rsidR="004E3750" w:rsidRPr="00554904" w:rsidRDefault="004E3750">
      <w:pPr>
        <w:adjustRightInd w:val="0"/>
        <w:snapToGrid w:val="0"/>
        <w:spacing w:line="560" w:lineRule="exact"/>
        <w:ind w:firstLineChars="200" w:firstLine="562"/>
        <w:rPr>
          <w:rFonts w:ascii="Times New Roman" w:eastAsia="仿宋" w:hAnsi="Times New Roman" w:cs="Times New Roman"/>
          <w:b/>
          <w:sz w:val="28"/>
          <w:szCs w:val="28"/>
        </w:rPr>
      </w:pPr>
    </w:p>
    <w:p w14:paraId="4EA9E33D" w14:textId="77777777" w:rsidR="004E3750" w:rsidRPr="000B482A" w:rsidRDefault="003D16D5">
      <w:pPr>
        <w:adjustRightInd w:val="0"/>
        <w:snapToGrid w:val="0"/>
        <w:spacing w:line="560" w:lineRule="exact"/>
        <w:ind w:firstLineChars="200" w:firstLine="562"/>
        <w:rPr>
          <w:rFonts w:ascii="Times New Roman" w:eastAsia="仿宋" w:hAnsi="Times New Roman" w:cs="Times New Roman"/>
          <w:b/>
          <w:sz w:val="28"/>
          <w:szCs w:val="28"/>
        </w:rPr>
      </w:pPr>
      <w:r w:rsidRPr="000B482A">
        <w:rPr>
          <w:rFonts w:ascii="Times New Roman" w:eastAsia="仿宋" w:hAnsi="Times New Roman" w:cs="Times New Roman"/>
          <w:b/>
          <w:sz w:val="28"/>
          <w:szCs w:val="28"/>
        </w:rPr>
        <w:t>一、领导机构</w:t>
      </w:r>
    </w:p>
    <w:p w14:paraId="0E62378C" w14:textId="265D9FE2" w:rsidR="004E3750" w:rsidRPr="00920BAD" w:rsidRDefault="003D16D5" w:rsidP="00920BAD">
      <w:pPr>
        <w:adjustRightInd w:val="0"/>
        <w:snapToGrid w:val="0"/>
        <w:spacing w:line="560" w:lineRule="exact"/>
        <w:ind w:firstLineChars="200" w:firstLine="560"/>
        <w:rPr>
          <w:rFonts w:ascii="Times New Roman" w:eastAsia="仿宋" w:hAnsi="Times New Roman" w:cs="Times New Roman" w:hint="eastAsia"/>
          <w:sz w:val="28"/>
          <w:szCs w:val="28"/>
        </w:rPr>
      </w:pPr>
      <w:r w:rsidRPr="000B482A">
        <w:rPr>
          <w:rFonts w:ascii="Times New Roman" w:eastAsia="仿宋" w:hAnsi="Times New Roman" w:cs="Times New Roman"/>
          <w:sz w:val="28"/>
          <w:szCs w:val="28"/>
        </w:rPr>
        <w:t>学院研究生招生领导小组全面负责研究生招生录取工作，集体审核各专业复试方案、复试教师名单、拟录取名单等重要工作。领导小组下设工作小组，负责处理考生的复试成绩核查及申诉。</w:t>
      </w:r>
    </w:p>
    <w:p w14:paraId="68F9B1CD" w14:textId="77777777" w:rsidR="004E3750" w:rsidRPr="000B482A" w:rsidRDefault="003D16D5">
      <w:pPr>
        <w:adjustRightInd w:val="0"/>
        <w:snapToGrid w:val="0"/>
        <w:spacing w:line="560" w:lineRule="exact"/>
        <w:ind w:firstLineChars="200" w:firstLine="562"/>
        <w:rPr>
          <w:rFonts w:ascii="Times New Roman" w:eastAsia="仿宋" w:hAnsi="Times New Roman" w:cs="Times New Roman"/>
          <w:b/>
          <w:sz w:val="28"/>
          <w:szCs w:val="28"/>
        </w:rPr>
      </w:pPr>
      <w:r w:rsidRPr="000B482A">
        <w:rPr>
          <w:rFonts w:ascii="Times New Roman" w:eastAsia="仿宋" w:hAnsi="Times New Roman" w:cs="Times New Roman"/>
          <w:b/>
          <w:sz w:val="28"/>
          <w:szCs w:val="28"/>
        </w:rPr>
        <w:t>二、招生指标分配</w:t>
      </w:r>
    </w:p>
    <w:p w14:paraId="4E26EB4D" w14:textId="77777777" w:rsidR="004E3750" w:rsidRPr="000B482A" w:rsidRDefault="00E21C3C">
      <w:pPr>
        <w:adjustRightInd w:val="0"/>
        <w:snapToGrid w:val="0"/>
        <w:spacing w:line="560" w:lineRule="exact"/>
        <w:ind w:firstLineChars="200"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申请审核和硕博连读招生名额根据</w:t>
      </w:r>
      <w:r w:rsidR="00F04AD0" w:rsidRPr="000B482A">
        <w:rPr>
          <w:rFonts w:ascii="Times New Roman" w:eastAsia="仿宋" w:hAnsi="Times New Roman" w:cs="Times New Roman"/>
          <w:sz w:val="28"/>
          <w:szCs w:val="28"/>
        </w:rPr>
        <w:t>我院</w:t>
      </w:r>
      <w:r w:rsidR="00EA3F96">
        <w:rPr>
          <w:rFonts w:ascii="Times New Roman" w:eastAsia="仿宋" w:hAnsi="Times New Roman" w:cs="Times New Roman" w:hint="eastAsia"/>
          <w:sz w:val="28"/>
          <w:szCs w:val="28"/>
        </w:rPr>
        <w:t>博士生</w:t>
      </w:r>
      <w:r w:rsidRPr="000B482A">
        <w:rPr>
          <w:rFonts w:ascii="Times New Roman" w:eastAsia="仿宋" w:hAnsi="Times New Roman" w:cs="Times New Roman"/>
          <w:sz w:val="28"/>
          <w:szCs w:val="28"/>
        </w:rPr>
        <w:t>指标分配办法</w:t>
      </w:r>
      <w:r w:rsidR="00B872D1" w:rsidRPr="000B482A">
        <w:rPr>
          <w:rFonts w:ascii="Times New Roman" w:eastAsia="仿宋" w:hAnsi="Times New Roman" w:cs="Times New Roman"/>
          <w:sz w:val="28"/>
          <w:szCs w:val="28"/>
        </w:rPr>
        <w:t>，</w:t>
      </w:r>
      <w:r w:rsidRPr="000B482A">
        <w:rPr>
          <w:rFonts w:ascii="Times New Roman" w:eastAsia="仿宋" w:hAnsi="Times New Roman" w:cs="Times New Roman"/>
          <w:sz w:val="28"/>
          <w:szCs w:val="28"/>
        </w:rPr>
        <w:t>预先分配到招生导师名下，申请者可联系咨询</w:t>
      </w:r>
      <w:r w:rsidR="00021E52" w:rsidRPr="000B482A">
        <w:rPr>
          <w:rFonts w:ascii="Times New Roman" w:eastAsia="仿宋" w:hAnsi="Times New Roman" w:cs="Times New Roman"/>
          <w:sz w:val="28"/>
          <w:szCs w:val="28"/>
        </w:rPr>
        <w:t>意向</w:t>
      </w:r>
      <w:r w:rsidRPr="000B482A">
        <w:rPr>
          <w:rFonts w:ascii="Times New Roman" w:eastAsia="仿宋" w:hAnsi="Times New Roman" w:cs="Times New Roman"/>
          <w:sz w:val="28"/>
          <w:szCs w:val="28"/>
        </w:rPr>
        <w:t>导师或我院招生工作人员。</w:t>
      </w:r>
      <w:r w:rsidR="00D733E4" w:rsidRPr="000B482A">
        <w:rPr>
          <w:rFonts w:ascii="Times New Roman" w:eastAsia="仿宋" w:hAnsi="Times New Roman" w:cs="Times New Roman"/>
          <w:sz w:val="28"/>
          <w:szCs w:val="28"/>
        </w:rPr>
        <w:t>各专业接收申请审核</w:t>
      </w:r>
      <w:r w:rsidR="006C17B3" w:rsidRPr="000B482A">
        <w:rPr>
          <w:rFonts w:ascii="Times New Roman" w:eastAsia="仿宋" w:hAnsi="Times New Roman" w:cs="Times New Roman"/>
          <w:sz w:val="28"/>
          <w:szCs w:val="28"/>
        </w:rPr>
        <w:t>和硕博连读考生名额分配如下</w:t>
      </w:r>
      <w:r w:rsidR="00DC5629" w:rsidRPr="000B482A">
        <w:rPr>
          <w:rFonts w:ascii="Times New Roman" w:eastAsia="仿宋" w:hAnsi="Times New Roman" w:cs="Times New Roman"/>
          <w:sz w:val="28"/>
          <w:szCs w:val="28"/>
        </w:rPr>
        <w:t>表：</w:t>
      </w:r>
    </w:p>
    <w:tbl>
      <w:tblPr>
        <w:tblW w:w="7133" w:type="dxa"/>
        <w:jc w:val="center"/>
        <w:tblLook w:val="04A0" w:firstRow="1" w:lastRow="0" w:firstColumn="1" w:lastColumn="0" w:noHBand="0" w:noVBand="1"/>
      </w:tblPr>
      <w:tblGrid>
        <w:gridCol w:w="1763"/>
        <w:gridCol w:w="2910"/>
        <w:gridCol w:w="2460"/>
      </w:tblGrid>
      <w:tr w:rsidR="006C17B3" w:rsidRPr="000B482A" w14:paraId="48706A0D" w14:textId="77777777" w:rsidTr="00633A43">
        <w:trPr>
          <w:trHeight w:val="892"/>
          <w:jc w:val="center"/>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DBD0B" w14:textId="77777777" w:rsidR="006C17B3" w:rsidRPr="000B482A" w:rsidRDefault="006C17B3" w:rsidP="00D934F8">
            <w:pPr>
              <w:widowControl/>
              <w:adjustRightInd w:val="0"/>
              <w:snapToGrid w:val="0"/>
              <w:jc w:val="center"/>
              <w:rPr>
                <w:rFonts w:ascii="Times New Roman" w:eastAsia="仿宋" w:hAnsi="Times New Roman" w:cs="Times New Roman"/>
                <w:b/>
                <w:sz w:val="28"/>
                <w:szCs w:val="28"/>
              </w:rPr>
            </w:pPr>
            <w:r w:rsidRPr="000B482A">
              <w:rPr>
                <w:rFonts w:ascii="Times New Roman" w:eastAsia="仿宋" w:hAnsi="Times New Roman" w:cs="Times New Roman"/>
                <w:b/>
                <w:sz w:val="28"/>
                <w:szCs w:val="28"/>
              </w:rPr>
              <w:t>专业代码</w:t>
            </w:r>
          </w:p>
        </w:tc>
        <w:tc>
          <w:tcPr>
            <w:tcW w:w="2910" w:type="dxa"/>
            <w:tcBorders>
              <w:top w:val="single" w:sz="4" w:space="0" w:color="auto"/>
              <w:left w:val="nil"/>
              <w:bottom w:val="single" w:sz="4" w:space="0" w:color="auto"/>
              <w:right w:val="single" w:sz="4" w:space="0" w:color="auto"/>
            </w:tcBorders>
            <w:shd w:val="clear" w:color="auto" w:fill="auto"/>
            <w:noWrap/>
            <w:vAlign w:val="center"/>
            <w:hideMark/>
          </w:tcPr>
          <w:p w14:paraId="7DEA2130" w14:textId="77777777" w:rsidR="006C17B3" w:rsidRPr="000B482A" w:rsidRDefault="006C17B3" w:rsidP="00D934F8">
            <w:pPr>
              <w:widowControl/>
              <w:adjustRightInd w:val="0"/>
              <w:snapToGrid w:val="0"/>
              <w:jc w:val="center"/>
              <w:rPr>
                <w:rFonts w:ascii="Times New Roman" w:eastAsia="仿宋" w:hAnsi="Times New Roman" w:cs="Times New Roman"/>
                <w:b/>
                <w:sz w:val="28"/>
                <w:szCs w:val="28"/>
              </w:rPr>
            </w:pPr>
            <w:r w:rsidRPr="000B482A">
              <w:rPr>
                <w:rFonts w:ascii="Times New Roman" w:eastAsia="仿宋" w:hAnsi="Times New Roman" w:cs="Times New Roman"/>
                <w:b/>
                <w:sz w:val="28"/>
                <w:szCs w:val="28"/>
              </w:rPr>
              <w:t>专业名称</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14:paraId="1A08389C" w14:textId="77777777" w:rsidR="006C17B3" w:rsidRPr="000B482A" w:rsidRDefault="00E67051" w:rsidP="00D934F8">
            <w:pPr>
              <w:widowControl/>
              <w:adjustRightInd w:val="0"/>
              <w:snapToGrid w:val="0"/>
              <w:jc w:val="center"/>
              <w:rPr>
                <w:rFonts w:ascii="Times New Roman" w:eastAsia="仿宋" w:hAnsi="Times New Roman" w:cs="Times New Roman"/>
                <w:b/>
                <w:sz w:val="28"/>
                <w:szCs w:val="28"/>
              </w:rPr>
            </w:pPr>
            <w:r>
              <w:rPr>
                <w:rFonts w:ascii="Times New Roman" w:eastAsia="仿宋" w:hAnsi="Times New Roman" w:cs="Times New Roman" w:hint="eastAsia"/>
                <w:b/>
                <w:sz w:val="28"/>
                <w:szCs w:val="28"/>
              </w:rPr>
              <w:t>申请</w:t>
            </w:r>
            <w:r w:rsidR="00E05848" w:rsidRPr="000B482A">
              <w:rPr>
                <w:rFonts w:ascii="Times New Roman" w:eastAsia="仿宋" w:hAnsi="Times New Roman" w:cs="Times New Roman"/>
                <w:b/>
                <w:sz w:val="28"/>
                <w:szCs w:val="28"/>
              </w:rPr>
              <w:t>审核和硕博连读</w:t>
            </w:r>
            <w:r w:rsidR="006C17B3" w:rsidRPr="000B482A">
              <w:rPr>
                <w:rFonts w:ascii="Times New Roman" w:eastAsia="仿宋" w:hAnsi="Times New Roman" w:cs="Times New Roman"/>
                <w:b/>
                <w:sz w:val="28"/>
                <w:szCs w:val="28"/>
              </w:rPr>
              <w:t>招生指标</w:t>
            </w:r>
          </w:p>
        </w:tc>
      </w:tr>
      <w:tr w:rsidR="006C17B3" w:rsidRPr="000B482A" w14:paraId="6DC85563" w14:textId="77777777" w:rsidTr="00633A43">
        <w:trPr>
          <w:trHeight w:val="892"/>
          <w:jc w:val="center"/>
        </w:trPr>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1BA1431A" w14:textId="77777777" w:rsidR="006C17B3" w:rsidRPr="000B482A" w:rsidRDefault="006C17B3" w:rsidP="006C17B3">
            <w:pPr>
              <w:widowControl/>
              <w:jc w:val="center"/>
              <w:rPr>
                <w:rFonts w:ascii="Times New Roman" w:eastAsia="仿宋" w:hAnsi="Times New Roman" w:cs="Times New Roman"/>
                <w:sz w:val="28"/>
                <w:szCs w:val="28"/>
              </w:rPr>
            </w:pPr>
            <w:r w:rsidRPr="000B482A">
              <w:rPr>
                <w:rFonts w:ascii="Times New Roman" w:eastAsia="仿宋" w:hAnsi="Times New Roman" w:cs="Times New Roman"/>
                <w:sz w:val="28"/>
                <w:szCs w:val="28"/>
              </w:rPr>
              <w:t>100701</w:t>
            </w:r>
          </w:p>
        </w:tc>
        <w:tc>
          <w:tcPr>
            <w:tcW w:w="2910" w:type="dxa"/>
            <w:tcBorders>
              <w:top w:val="nil"/>
              <w:left w:val="nil"/>
              <w:bottom w:val="single" w:sz="4" w:space="0" w:color="auto"/>
              <w:right w:val="single" w:sz="4" w:space="0" w:color="auto"/>
            </w:tcBorders>
            <w:shd w:val="clear" w:color="auto" w:fill="auto"/>
            <w:noWrap/>
            <w:vAlign w:val="center"/>
            <w:hideMark/>
          </w:tcPr>
          <w:p w14:paraId="1497EFC6" w14:textId="77777777" w:rsidR="006C17B3" w:rsidRPr="000B482A" w:rsidRDefault="006C17B3" w:rsidP="006C17B3">
            <w:pPr>
              <w:widowControl/>
              <w:jc w:val="center"/>
              <w:rPr>
                <w:rFonts w:ascii="Times New Roman" w:eastAsia="仿宋" w:hAnsi="Times New Roman" w:cs="Times New Roman"/>
                <w:sz w:val="28"/>
                <w:szCs w:val="28"/>
              </w:rPr>
            </w:pPr>
            <w:r w:rsidRPr="000B482A">
              <w:rPr>
                <w:rFonts w:ascii="Times New Roman" w:eastAsia="仿宋" w:hAnsi="Times New Roman" w:cs="Times New Roman"/>
                <w:sz w:val="28"/>
                <w:szCs w:val="28"/>
              </w:rPr>
              <w:t>药物化学</w:t>
            </w:r>
          </w:p>
        </w:tc>
        <w:tc>
          <w:tcPr>
            <w:tcW w:w="2460" w:type="dxa"/>
            <w:tcBorders>
              <w:top w:val="nil"/>
              <w:left w:val="nil"/>
              <w:bottom w:val="single" w:sz="4" w:space="0" w:color="auto"/>
              <w:right w:val="single" w:sz="4" w:space="0" w:color="auto"/>
            </w:tcBorders>
            <w:shd w:val="clear" w:color="auto" w:fill="auto"/>
            <w:noWrap/>
            <w:vAlign w:val="center"/>
            <w:hideMark/>
          </w:tcPr>
          <w:p w14:paraId="23D642AB" w14:textId="77777777" w:rsidR="006C17B3" w:rsidRPr="00CC768C" w:rsidRDefault="00D83ADC" w:rsidP="006C17B3">
            <w:pPr>
              <w:widowControl/>
              <w:jc w:val="center"/>
              <w:rPr>
                <w:rFonts w:ascii="Times New Roman" w:eastAsia="仿宋" w:hAnsi="Times New Roman" w:cs="Times New Roman"/>
                <w:sz w:val="32"/>
                <w:szCs w:val="32"/>
              </w:rPr>
            </w:pPr>
            <w:r w:rsidRPr="00CC768C">
              <w:rPr>
                <w:rFonts w:ascii="Times New Roman" w:eastAsia="仿宋" w:hAnsi="Times New Roman" w:cs="Times New Roman" w:hint="eastAsia"/>
                <w:sz w:val="32"/>
                <w:szCs w:val="32"/>
              </w:rPr>
              <w:t>24</w:t>
            </w:r>
          </w:p>
        </w:tc>
      </w:tr>
      <w:tr w:rsidR="006C17B3" w:rsidRPr="000B482A" w14:paraId="3D9889C4" w14:textId="77777777" w:rsidTr="00633A43">
        <w:trPr>
          <w:trHeight w:val="892"/>
          <w:jc w:val="center"/>
        </w:trPr>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3980AACE" w14:textId="77777777" w:rsidR="006C17B3" w:rsidRPr="000B482A" w:rsidRDefault="006C17B3" w:rsidP="006C17B3">
            <w:pPr>
              <w:widowControl/>
              <w:jc w:val="center"/>
              <w:rPr>
                <w:rFonts w:ascii="Times New Roman" w:eastAsia="仿宋" w:hAnsi="Times New Roman" w:cs="Times New Roman"/>
                <w:sz w:val="28"/>
                <w:szCs w:val="28"/>
              </w:rPr>
            </w:pPr>
            <w:r w:rsidRPr="000B482A">
              <w:rPr>
                <w:rFonts w:ascii="Times New Roman" w:eastAsia="仿宋" w:hAnsi="Times New Roman" w:cs="Times New Roman"/>
                <w:sz w:val="28"/>
                <w:szCs w:val="28"/>
              </w:rPr>
              <w:t>100702</w:t>
            </w:r>
          </w:p>
        </w:tc>
        <w:tc>
          <w:tcPr>
            <w:tcW w:w="2910" w:type="dxa"/>
            <w:tcBorders>
              <w:top w:val="nil"/>
              <w:left w:val="nil"/>
              <w:bottom w:val="single" w:sz="4" w:space="0" w:color="auto"/>
              <w:right w:val="single" w:sz="4" w:space="0" w:color="auto"/>
            </w:tcBorders>
            <w:shd w:val="clear" w:color="auto" w:fill="auto"/>
            <w:noWrap/>
            <w:vAlign w:val="center"/>
            <w:hideMark/>
          </w:tcPr>
          <w:p w14:paraId="182573C9" w14:textId="77777777" w:rsidR="006C17B3" w:rsidRPr="000B482A" w:rsidRDefault="006C17B3" w:rsidP="006C17B3">
            <w:pPr>
              <w:widowControl/>
              <w:jc w:val="center"/>
              <w:rPr>
                <w:rFonts w:ascii="Times New Roman" w:eastAsia="仿宋" w:hAnsi="Times New Roman" w:cs="Times New Roman"/>
                <w:sz w:val="28"/>
                <w:szCs w:val="28"/>
              </w:rPr>
            </w:pPr>
            <w:r w:rsidRPr="000B482A">
              <w:rPr>
                <w:rFonts w:ascii="Times New Roman" w:eastAsia="仿宋" w:hAnsi="Times New Roman" w:cs="Times New Roman"/>
                <w:sz w:val="28"/>
                <w:szCs w:val="28"/>
              </w:rPr>
              <w:t>药剂学</w:t>
            </w:r>
          </w:p>
        </w:tc>
        <w:tc>
          <w:tcPr>
            <w:tcW w:w="2460" w:type="dxa"/>
            <w:tcBorders>
              <w:top w:val="nil"/>
              <w:left w:val="nil"/>
              <w:bottom w:val="single" w:sz="4" w:space="0" w:color="auto"/>
              <w:right w:val="single" w:sz="4" w:space="0" w:color="auto"/>
            </w:tcBorders>
            <w:shd w:val="clear" w:color="auto" w:fill="auto"/>
            <w:noWrap/>
            <w:vAlign w:val="center"/>
            <w:hideMark/>
          </w:tcPr>
          <w:p w14:paraId="6FD79C6A" w14:textId="77777777" w:rsidR="006C17B3" w:rsidRPr="00CC768C" w:rsidRDefault="00D83ADC" w:rsidP="006C17B3">
            <w:pPr>
              <w:widowControl/>
              <w:jc w:val="center"/>
              <w:rPr>
                <w:rFonts w:ascii="Times New Roman" w:eastAsia="仿宋" w:hAnsi="Times New Roman" w:cs="Times New Roman"/>
                <w:sz w:val="32"/>
                <w:szCs w:val="32"/>
              </w:rPr>
            </w:pPr>
            <w:r w:rsidRPr="00CC768C">
              <w:rPr>
                <w:rFonts w:ascii="Times New Roman" w:eastAsia="仿宋" w:hAnsi="Times New Roman" w:cs="Times New Roman" w:hint="eastAsia"/>
                <w:sz w:val="32"/>
                <w:szCs w:val="32"/>
              </w:rPr>
              <w:t>3</w:t>
            </w:r>
          </w:p>
        </w:tc>
      </w:tr>
      <w:tr w:rsidR="006C17B3" w:rsidRPr="000B482A" w14:paraId="5AE0D535" w14:textId="77777777" w:rsidTr="00633A43">
        <w:trPr>
          <w:trHeight w:val="892"/>
          <w:jc w:val="center"/>
        </w:trPr>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1FE9F667" w14:textId="77777777" w:rsidR="006C17B3" w:rsidRPr="000B482A" w:rsidRDefault="006C17B3" w:rsidP="006C17B3">
            <w:pPr>
              <w:widowControl/>
              <w:jc w:val="center"/>
              <w:rPr>
                <w:rFonts w:ascii="Times New Roman" w:eastAsia="仿宋" w:hAnsi="Times New Roman" w:cs="Times New Roman"/>
                <w:sz w:val="28"/>
                <w:szCs w:val="28"/>
              </w:rPr>
            </w:pPr>
            <w:r w:rsidRPr="000B482A">
              <w:rPr>
                <w:rFonts w:ascii="Times New Roman" w:eastAsia="仿宋" w:hAnsi="Times New Roman" w:cs="Times New Roman"/>
                <w:sz w:val="28"/>
                <w:szCs w:val="28"/>
              </w:rPr>
              <w:t>100703</w:t>
            </w:r>
          </w:p>
        </w:tc>
        <w:tc>
          <w:tcPr>
            <w:tcW w:w="2910" w:type="dxa"/>
            <w:tcBorders>
              <w:top w:val="nil"/>
              <w:left w:val="nil"/>
              <w:bottom w:val="single" w:sz="4" w:space="0" w:color="auto"/>
              <w:right w:val="single" w:sz="4" w:space="0" w:color="auto"/>
            </w:tcBorders>
            <w:shd w:val="clear" w:color="auto" w:fill="auto"/>
            <w:noWrap/>
            <w:vAlign w:val="center"/>
            <w:hideMark/>
          </w:tcPr>
          <w:p w14:paraId="6D9E8ADB" w14:textId="77777777" w:rsidR="006C17B3" w:rsidRPr="000B482A" w:rsidRDefault="006C17B3" w:rsidP="006C17B3">
            <w:pPr>
              <w:widowControl/>
              <w:jc w:val="center"/>
              <w:rPr>
                <w:rFonts w:ascii="Times New Roman" w:eastAsia="仿宋" w:hAnsi="Times New Roman" w:cs="Times New Roman"/>
                <w:sz w:val="28"/>
                <w:szCs w:val="28"/>
              </w:rPr>
            </w:pPr>
            <w:r w:rsidRPr="000B482A">
              <w:rPr>
                <w:rFonts w:ascii="Times New Roman" w:eastAsia="仿宋" w:hAnsi="Times New Roman" w:cs="Times New Roman"/>
                <w:sz w:val="28"/>
                <w:szCs w:val="28"/>
              </w:rPr>
              <w:t>生药学</w:t>
            </w:r>
          </w:p>
        </w:tc>
        <w:tc>
          <w:tcPr>
            <w:tcW w:w="2460" w:type="dxa"/>
            <w:tcBorders>
              <w:top w:val="nil"/>
              <w:left w:val="nil"/>
              <w:bottom w:val="single" w:sz="4" w:space="0" w:color="auto"/>
              <w:right w:val="single" w:sz="4" w:space="0" w:color="auto"/>
            </w:tcBorders>
            <w:shd w:val="clear" w:color="auto" w:fill="auto"/>
            <w:noWrap/>
            <w:vAlign w:val="center"/>
            <w:hideMark/>
          </w:tcPr>
          <w:p w14:paraId="7641F1A9" w14:textId="77777777" w:rsidR="006C17B3" w:rsidRPr="00CC768C" w:rsidRDefault="00D83ADC" w:rsidP="006C17B3">
            <w:pPr>
              <w:widowControl/>
              <w:jc w:val="center"/>
              <w:rPr>
                <w:rFonts w:ascii="Times New Roman" w:eastAsia="仿宋" w:hAnsi="Times New Roman" w:cs="Times New Roman"/>
                <w:sz w:val="32"/>
                <w:szCs w:val="32"/>
              </w:rPr>
            </w:pPr>
            <w:r w:rsidRPr="00CC768C">
              <w:rPr>
                <w:rFonts w:ascii="Times New Roman" w:eastAsia="仿宋" w:hAnsi="Times New Roman" w:cs="Times New Roman" w:hint="eastAsia"/>
                <w:sz w:val="32"/>
                <w:szCs w:val="32"/>
              </w:rPr>
              <w:t>1</w:t>
            </w:r>
          </w:p>
        </w:tc>
      </w:tr>
      <w:tr w:rsidR="006C17B3" w:rsidRPr="000B482A" w14:paraId="17BB6A78" w14:textId="77777777" w:rsidTr="00633A43">
        <w:trPr>
          <w:trHeight w:val="892"/>
          <w:jc w:val="center"/>
        </w:trPr>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7E6032FC" w14:textId="77777777" w:rsidR="006C17B3" w:rsidRPr="000B482A" w:rsidRDefault="006C17B3" w:rsidP="006C17B3">
            <w:pPr>
              <w:widowControl/>
              <w:jc w:val="center"/>
              <w:rPr>
                <w:rFonts w:ascii="Times New Roman" w:eastAsia="仿宋" w:hAnsi="Times New Roman" w:cs="Times New Roman"/>
                <w:sz w:val="28"/>
                <w:szCs w:val="28"/>
              </w:rPr>
            </w:pPr>
            <w:r w:rsidRPr="000B482A">
              <w:rPr>
                <w:rFonts w:ascii="Times New Roman" w:eastAsia="仿宋" w:hAnsi="Times New Roman" w:cs="Times New Roman"/>
                <w:sz w:val="28"/>
                <w:szCs w:val="28"/>
              </w:rPr>
              <w:t>100704</w:t>
            </w:r>
          </w:p>
        </w:tc>
        <w:tc>
          <w:tcPr>
            <w:tcW w:w="2910" w:type="dxa"/>
            <w:tcBorders>
              <w:top w:val="nil"/>
              <w:left w:val="nil"/>
              <w:bottom w:val="single" w:sz="4" w:space="0" w:color="auto"/>
              <w:right w:val="single" w:sz="4" w:space="0" w:color="auto"/>
            </w:tcBorders>
            <w:shd w:val="clear" w:color="auto" w:fill="auto"/>
            <w:noWrap/>
            <w:vAlign w:val="center"/>
            <w:hideMark/>
          </w:tcPr>
          <w:p w14:paraId="4B90DA7E" w14:textId="77777777" w:rsidR="006C17B3" w:rsidRPr="000B482A" w:rsidRDefault="006C17B3" w:rsidP="006C17B3">
            <w:pPr>
              <w:widowControl/>
              <w:jc w:val="center"/>
              <w:rPr>
                <w:rFonts w:ascii="Times New Roman" w:eastAsia="仿宋" w:hAnsi="Times New Roman" w:cs="Times New Roman"/>
                <w:sz w:val="28"/>
                <w:szCs w:val="28"/>
              </w:rPr>
            </w:pPr>
            <w:r w:rsidRPr="000B482A">
              <w:rPr>
                <w:rFonts w:ascii="Times New Roman" w:eastAsia="仿宋" w:hAnsi="Times New Roman" w:cs="Times New Roman"/>
                <w:sz w:val="28"/>
                <w:szCs w:val="28"/>
              </w:rPr>
              <w:t>药物分析学</w:t>
            </w:r>
          </w:p>
        </w:tc>
        <w:tc>
          <w:tcPr>
            <w:tcW w:w="2460" w:type="dxa"/>
            <w:tcBorders>
              <w:top w:val="nil"/>
              <w:left w:val="nil"/>
              <w:bottom w:val="single" w:sz="4" w:space="0" w:color="auto"/>
              <w:right w:val="single" w:sz="4" w:space="0" w:color="auto"/>
            </w:tcBorders>
            <w:shd w:val="clear" w:color="auto" w:fill="auto"/>
            <w:noWrap/>
            <w:vAlign w:val="center"/>
            <w:hideMark/>
          </w:tcPr>
          <w:p w14:paraId="0F1AF1D0" w14:textId="77777777" w:rsidR="006C17B3" w:rsidRPr="00CC768C" w:rsidRDefault="00D83ADC" w:rsidP="006C17B3">
            <w:pPr>
              <w:widowControl/>
              <w:jc w:val="center"/>
              <w:rPr>
                <w:rFonts w:ascii="Times New Roman" w:eastAsia="仿宋" w:hAnsi="Times New Roman" w:cs="Times New Roman"/>
                <w:sz w:val="32"/>
                <w:szCs w:val="32"/>
              </w:rPr>
            </w:pPr>
            <w:r w:rsidRPr="00CC768C">
              <w:rPr>
                <w:rFonts w:ascii="Times New Roman" w:eastAsia="仿宋" w:hAnsi="Times New Roman" w:cs="Times New Roman" w:hint="eastAsia"/>
                <w:sz w:val="32"/>
                <w:szCs w:val="32"/>
              </w:rPr>
              <w:t>2</w:t>
            </w:r>
          </w:p>
        </w:tc>
      </w:tr>
      <w:tr w:rsidR="006C17B3" w:rsidRPr="000B482A" w14:paraId="53DDDE1D" w14:textId="77777777" w:rsidTr="00633A43">
        <w:trPr>
          <w:trHeight w:val="892"/>
          <w:jc w:val="center"/>
        </w:trPr>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0BF03006" w14:textId="77777777" w:rsidR="006C17B3" w:rsidRPr="000B482A" w:rsidRDefault="006C17B3" w:rsidP="006C17B3">
            <w:pPr>
              <w:widowControl/>
              <w:jc w:val="center"/>
              <w:rPr>
                <w:rFonts w:ascii="Times New Roman" w:eastAsia="仿宋" w:hAnsi="Times New Roman" w:cs="Times New Roman"/>
                <w:sz w:val="28"/>
                <w:szCs w:val="28"/>
              </w:rPr>
            </w:pPr>
            <w:r w:rsidRPr="000B482A">
              <w:rPr>
                <w:rFonts w:ascii="Times New Roman" w:eastAsia="仿宋" w:hAnsi="Times New Roman" w:cs="Times New Roman"/>
                <w:sz w:val="28"/>
                <w:szCs w:val="28"/>
              </w:rPr>
              <w:lastRenderedPageBreak/>
              <w:t>100705</w:t>
            </w:r>
          </w:p>
        </w:tc>
        <w:tc>
          <w:tcPr>
            <w:tcW w:w="2910" w:type="dxa"/>
            <w:tcBorders>
              <w:top w:val="nil"/>
              <w:left w:val="nil"/>
              <w:bottom w:val="single" w:sz="4" w:space="0" w:color="auto"/>
              <w:right w:val="single" w:sz="4" w:space="0" w:color="auto"/>
            </w:tcBorders>
            <w:shd w:val="clear" w:color="auto" w:fill="auto"/>
            <w:noWrap/>
            <w:vAlign w:val="center"/>
            <w:hideMark/>
          </w:tcPr>
          <w:p w14:paraId="186F1306" w14:textId="77777777" w:rsidR="006C17B3" w:rsidRPr="000B482A" w:rsidRDefault="006C17B3" w:rsidP="006C17B3">
            <w:pPr>
              <w:widowControl/>
              <w:jc w:val="center"/>
              <w:rPr>
                <w:rFonts w:ascii="Times New Roman" w:eastAsia="仿宋" w:hAnsi="Times New Roman" w:cs="Times New Roman"/>
                <w:sz w:val="28"/>
                <w:szCs w:val="28"/>
              </w:rPr>
            </w:pPr>
            <w:r w:rsidRPr="000B482A">
              <w:rPr>
                <w:rFonts w:ascii="Times New Roman" w:eastAsia="仿宋" w:hAnsi="Times New Roman" w:cs="Times New Roman"/>
                <w:sz w:val="28"/>
                <w:szCs w:val="28"/>
              </w:rPr>
              <w:t>微生物与生化药学</w:t>
            </w:r>
          </w:p>
        </w:tc>
        <w:tc>
          <w:tcPr>
            <w:tcW w:w="2460" w:type="dxa"/>
            <w:tcBorders>
              <w:top w:val="nil"/>
              <w:left w:val="nil"/>
              <w:bottom w:val="single" w:sz="4" w:space="0" w:color="auto"/>
              <w:right w:val="single" w:sz="4" w:space="0" w:color="auto"/>
            </w:tcBorders>
            <w:shd w:val="clear" w:color="auto" w:fill="auto"/>
            <w:noWrap/>
            <w:vAlign w:val="center"/>
            <w:hideMark/>
          </w:tcPr>
          <w:p w14:paraId="78399389" w14:textId="77777777" w:rsidR="006C17B3" w:rsidRPr="00CC768C" w:rsidRDefault="00D83ADC" w:rsidP="006C17B3">
            <w:pPr>
              <w:widowControl/>
              <w:jc w:val="center"/>
              <w:rPr>
                <w:rFonts w:ascii="Times New Roman" w:eastAsia="仿宋" w:hAnsi="Times New Roman" w:cs="Times New Roman"/>
                <w:sz w:val="32"/>
                <w:szCs w:val="32"/>
              </w:rPr>
            </w:pPr>
            <w:r w:rsidRPr="00CC768C">
              <w:rPr>
                <w:rFonts w:ascii="Times New Roman" w:eastAsia="仿宋" w:hAnsi="Times New Roman" w:cs="Times New Roman" w:hint="eastAsia"/>
                <w:sz w:val="32"/>
                <w:szCs w:val="32"/>
              </w:rPr>
              <w:t>1</w:t>
            </w:r>
          </w:p>
        </w:tc>
      </w:tr>
      <w:tr w:rsidR="006C17B3" w:rsidRPr="000B482A" w14:paraId="4A85F8D4" w14:textId="77777777" w:rsidTr="00633A43">
        <w:trPr>
          <w:trHeight w:val="892"/>
          <w:jc w:val="center"/>
        </w:trPr>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019ED562" w14:textId="77777777" w:rsidR="006C17B3" w:rsidRPr="000B482A" w:rsidRDefault="006C17B3" w:rsidP="006C17B3">
            <w:pPr>
              <w:widowControl/>
              <w:jc w:val="center"/>
              <w:rPr>
                <w:rFonts w:ascii="Times New Roman" w:eastAsia="仿宋" w:hAnsi="Times New Roman" w:cs="Times New Roman"/>
                <w:sz w:val="28"/>
                <w:szCs w:val="28"/>
              </w:rPr>
            </w:pPr>
            <w:r w:rsidRPr="000B482A">
              <w:rPr>
                <w:rFonts w:ascii="Times New Roman" w:eastAsia="仿宋" w:hAnsi="Times New Roman" w:cs="Times New Roman"/>
                <w:sz w:val="28"/>
                <w:szCs w:val="28"/>
              </w:rPr>
              <w:t>100706</w:t>
            </w:r>
          </w:p>
        </w:tc>
        <w:tc>
          <w:tcPr>
            <w:tcW w:w="2910" w:type="dxa"/>
            <w:tcBorders>
              <w:top w:val="nil"/>
              <w:left w:val="nil"/>
              <w:bottom w:val="single" w:sz="4" w:space="0" w:color="auto"/>
              <w:right w:val="single" w:sz="4" w:space="0" w:color="auto"/>
            </w:tcBorders>
            <w:shd w:val="clear" w:color="auto" w:fill="auto"/>
            <w:noWrap/>
            <w:vAlign w:val="center"/>
            <w:hideMark/>
          </w:tcPr>
          <w:p w14:paraId="456CB1B8" w14:textId="77777777" w:rsidR="006C17B3" w:rsidRPr="000B482A" w:rsidRDefault="006C17B3" w:rsidP="006C17B3">
            <w:pPr>
              <w:widowControl/>
              <w:jc w:val="center"/>
              <w:rPr>
                <w:rFonts w:ascii="Times New Roman" w:eastAsia="仿宋" w:hAnsi="Times New Roman" w:cs="Times New Roman"/>
                <w:sz w:val="28"/>
                <w:szCs w:val="28"/>
              </w:rPr>
            </w:pPr>
            <w:r w:rsidRPr="000B482A">
              <w:rPr>
                <w:rFonts w:ascii="Times New Roman" w:eastAsia="仿宋" w:hAnsi="Times New Roman" w:cs="Times New Roman"/>
                <w:sz w:val="28"/>
                <w:szCs w:val="28"/>
              </w:rPr>
              <w:t>药理学</w:t>
            </w:r>
          </w:p>
        </w:tc>
        <w:tc>
          <w:tcPr>
            <w:tcW w:w="2460" w:type="dxa"/>
            <w:tcBorders>
              <w:top w:val="nil"/>
              <w:left w:val="nil"/>
              <w:bottom w:val="single" w:sz="4" w:space="0" w:color="auto"/>
              <w:right w:val="single" w:sz="4" w:space="0" w:color="auto"/>
            </w:tcBorders>
            <w:shd w:val="clear" w:color="auto" w:fill="auto"/>
            <w:noWrap/>
            <w:vAlign w:val="center"/>
            <w:hideMark/>
          </w:tcPr>
          <w:p w14:paraId="75EAC49F" w14:textId="77777777" w:rsidR="006C17B3" w:rsidRPr="00CC768C" w:rsidRDefault="00D83ADC" w:rsidP="006C17B3">
            <w:pPr>
              <w:widowControl/>
              <w:jc w:val="center"/>
              <w:rPr>
                <w:rFonts w:ascii="Times New Roman" w:eastAsia="仿宋" w:hAnsi="Times New Roman" w:cs="Times New Roman"/>
                <w:sz w:val="32"/>
                <w:szCs w:val="32"/>
              </w:rPr>
            </w:pPr>
            <w:r w:rsidRPr="00CC768C">
              <w:rPr>
                <w:rFonts w:ascii="Times New Roman" w:eastAsia="仿宋" w:hAnsi="Times New Roman" w:cs="Times New Roman" w:hint="eastAsia"/>
                <w:sz w:val="32"/>
                <w:szCs w:val="32"/>
              </w:rPr>
              <w:t>5</w:t>
            </w:r>
          </w:p>
        </w:tc>
      </w:tr>
    </w:tbl>
    <w:p w14:paraId="10A7BA9B" w14:textId="77777777" w:rsidR="004E3750" w:rsidRPr="000B482A" w:rsidRDefault="004E3750">
      <w:pPr>
        <w:adjustRightInd w:val="0"/>
        <w:snapToGrid w:val="0"/>
        <w:spacing w:line="560" w:lineRule="exact"/>
        <w:ind w:firstLineChars="200" w:firstLine="562"/>
        <w:rPr>
          <w:rFonts w:ascii="Times New Roman" w:eastAsia="仿宋" w:hAnsi="Times New Roman" w:cs="Times New Roman"/>
          <w:b/>
          <w:sz w:val="28"/>
          <w:szCs w:val="28"/>
        </w:rPr>
      </w:pPr>
    </w:p>
    <w:p w14:paraId="0DAE7AC4" w14:textId="77777777" w:rsidR="004E3750" w:rsidRPr="000B482A" w:rsidRDefault="003D16D5">
      <w:pPr>
        <w:adjustRightInd w:val="0"/>
        <w:snapToGrid w:val="0"/>
        <w:spacing w:line="560" w:lineRule="exact"/>
        <w:ind w:firstLineChars="200" w:firstLine="562"/>
        <w:rPr>
          <w:rFonts w:ascii="Times New Roman" w:eastAsia="仿宋" w:hAnsi="Times New Roman" w:cs="Times New Roman"/>
          <w:b/>
          <w:sz w:val="28"/>
          <w:szCs w:val="28"/>
        </w:rPr>
      </w:pPr>
      <w:r w:rsidRPr="000B482A">
        <w:rPr>
          <w:rFonts w:ascii="Times New Roman" w:eastAsia="仿宋" w:hAnsi="Times New Roman" w:cs="Times New Roman"/>
          <w:b/>
          <w:sz w:val="28"/>
          <w:szCs w:val="28"/>
        </w:rPr>
        <w:t>三、报考基本条件和审核条件</w:t>
      </w:r>
    </w:p>
    <w:p w14:paraId="79A87C5A" w14:textId="77777777" w:rsidR="004E3750" w:rsidRPr="000B482A" w:rsidRDefault="003D16D5">
      <w:pPr>
        <w:pStyle w:val="ac"/>
        <w:adjustRightInd w:val="0"/>
        <w:snapToGrid w:val="0"/>
        <w:spacing w:line="560" w:lineRule="exact"/>
        <w:ind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（一）基本条件：符合学校当年招生简章相关规定要求。原则上不接收跨学科报考。</w:t>
      </w:r>
    </w:p>
    <w:p w14:paraId="4FB79004" w14:textId="77777777" w:rsidR="004E3750" w:rsidRPr="000B482A" w:rsidRDefault="003D16D5">
      <w:pPr>
        <w:pStyle w:val="ac"/>
        <w:adjustRightInd w:val="0"/>
        <w:snapToGrid w:val="0"/>
        <w:spacing w:line="560" w:lineRule="exact"/>
        <w:ind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（二）申请审核制审核条件</w:t>
      </w:r>
    </w:p>
    <w:p w14:paraId="501CC517" w14:textId="77777777" w:rsidR="004E3750" w:rsidRPr="000B482A" w:rsidRDefault="003D16D5">
      <w:pPr>
        <w:pStyle w:val="ac"/>
        <w:adjustRightInd w:val="0"/>
        <w:snapToGrid w:val="0"/>
        <w:spacing w:line="560" w:lineRule="exact"/>
        <w:ind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 xml:space="preserve">1. </w:t>
      </w:r>
      <w:r w:rsidRPr="000B482A">
        <w:rPr>
          <w:rFonts w:ascii="Times New Roman" w:eastAsia="仿宋" w:hAnsi="Times New Roman" w:cs="Times New Roman"/>
          <w:sz w:val="28"/>
          <w:szCs w:val="28"/>
        </w:rPr>
        <w:t>招生对象：面向符合报考条件的应、往届硕士</w:t>
      </w:r>
      <w:r w:rsidR="00D733E4" w:rsidRPr="000B482A">
        <w:rPr>
          <w:rFonts w:ascii="Times New Roman" w:eastAsia="仿宋" w:hAnsi="Times New Roman" w:cs="Times New Roman"/>
          <w:sz w:val="28"/>
          <w:szCs w:val="28"/>
        </w:rPr>
        <w:t>（</w:t>
      </w:r>
      <w:r w:rsidR="004072F8">
        <w:rPr>
          <w:rFonts w:ascii="Times New Roman" w:eastAsia="仿宋" w:hAnsi="Times New Roman" w:cs="Times New Roman" w:hint="eastAsia"/>
          <w:b/>
          <w:sz w:val="28"/>
          <w:szCs w:val="28"/>
        </w:rPr>
        <w:t>科学</w:t>
      </w:r>
      <w:r w:rsidR="004072F8">
        <w:rPr>
          <w:rFonts w:ascii="Times New Roman" w:eastAsia="仿宋" w:hAnsi="Times New Roman" w:cs="Times New Roman"/>
          <w:b/>
          <w:sz w:val="28"/>
          <w:szCs w:val="28"/>
        </w:rPr>
        <w:t>学位</w:t>
      </w:r>
      <w:r w:rsidR="00D733E4" w:rsidRPr="000B482A">
        <w:rPr>
          <w:rFonts w:ascii="Times New Roman" w:eastAsia="仿宋" w:hAnsi="Times New Roman" w:cs="Times New Roman"/>
          <w:b/>
          <w:sz w:val="28"/>
          <w:szCs w:val="28"/>
        </w:rPr>
        <w:t>、专业学位硕士均可</w:t>
      </w:r>
      <w:r w:rsidR="00D733E4" w:rsidRPr="000B482A">
        <w:rPr>
          <w:rFonts w:ascii="Times New Roman" w:eastAsia="仿宋" w:hAnsi="Times New Roman" w:cs="Times New Roman"/>
          <w:sz w:val="28"/>
          <w:szCs w:val="28"/>
        </w:rPr>
        <w:t>）</w:t>
      </w:r>
      <w:r w:rsidRPr="000B482A">
        <w:rPr>
          <w:rFonts w:ascii="Times New Roman" w:eastAsia="仿宋" w:hAnsi="Times New Roman" w:cs="Times New Roman"/>
          <w:sz w:val="28"/>
          <w:szCs w:val="28"/>
        </w:rPr>
        <w:t>，不接受同等学力考生报名。录取类别为非定向全日制。</w:t>
      </w:r>
    </w:p>
    <w:p w14:paraId="7AC1E2D0" w14:textId="77777777" w:rsidR="004E3750" w:rsidRPr="000B482A" w:rsidRDefault="003D16D5">
      <w:pPr>
        <w:pStyle w:val="ac"/>
        <w:adjustRightInd w:val="0"/>
        <w:snapToGrid w:val="0"/>
        <w:spacing w:line="560" w:lineRule="exact"/>
        <w:ind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 xml:space="preserve">2. </w:t>
      </w:r>
      <w:r w:rsidRPr="000B482A">
        <w:rPr>
          <w:rFonts w:ascii="Times New Roman" w:eastAsia="仿宋" w:hAnsi="Times New Roman" w:cs="Times New Roman"/>
          <w:sz w:val="28"/>
          <w:szCs w:val="28"/>
        </w:rPr>
        <w:t>审核基本要求</w:t>
      </w:r>
    </w:p>
    <w:p w14:paraId="7B272F22" w14:textId="77777777" w:rsidR="004E3750" w:rsidRPr="000B482A" w:rsidRDefault="003D16D5">
      <w:pPr>
        <w:pStyle w:val="ac"/>
        <w:adjustRightInd w:val="0"/>
        <w:snapToGrid w:val="0"/>
        <w:spacing w:line="560" w:lineRule="exact"/>
        <w:ind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申请材料齐全，且满足以下任</w:t>
      </w:r>
      <w:proofErr w:type="gramStart"/>
      <w:r w:rsidRPr="000B482A">
        <w:rPr>
          <w:rFonts w:ascii="Times New Roman" w:eastAsia="仿宋" w:hAnsi="Times New Roman" w:cs="Times New Roman"/>
          <w:sz w:val="28"/>
          <w:szCs w:val="28"/>
        </w:rPr>
        <w:t>一</w:t>
      </w:r>
      <w:proofErr w:type="gramEnd"/>
      <w:r w:rsidRPr="000B482A">
        <w:rPr>
          <w:rFonts w:ascii="Times New Roman" w:eastAsia="仿宋" w:hAnsi="Times New Roman" w:cs="Times New Roman"/>
          <w:sz w:val="28"/>
          <w:szCs w:val="28"/>
        </w:rPr>
        <w:t>条件：</w:t>
      </w:r>
    </w:p>
    <w:p w14:paraId="29482902" w14:textId="77777777" w:rsidR="004E3750" w:rsidRPr="000B482A" w:rsidRDefault="003D16D5">
      <w:pPr>
        <w:snapToGrid w:val="0"/>
        <w:spacing w:line="560" w:lineRule="exact"/>
        <w:ind w:firstLineChars="200"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fldChar w:fldCharType="begin"/>
      </w:r>
      <w:r w:rsidRPr="000B482A">
        <w:rPr>
          <w:rFonts w:ascii="Times New Roman" w:eastAsia="仿宋" w:hAnsi="Times New Roman" w:cs="Times New Roman"/>
          <w:sz w:val="28"/>
          <w:szCs w:val="28"/>
        </w:rPr>
        <w:instrText xml:space="preserve"> = 1 \* GB3 </w:instrText>
      </w:r>
      <w:r w:rsidRPr="000B482A">
        <w:rPr>
          <w:rFonts w:ascii="Times New Roman" w:eastAsia="仿宋" w:hAnsi="Times New Roman" w:cs="Times New Roman"/>
          <w:sz w:val="28"/>
          <w:szCs w:val="28"/>
        </w:rPr>
        <w:fldChar w:fldCharType="separate"/>
      </w:r>
      <w:r w:rsidRPr="000B482A">
        <w:rPr>
          <w:rFonts w:ascii="宋体" w:eastAsia="宋体" w:hAnsi="宋体" w:cs="宋体" w:hint="eastAsia"/>
          <w:sz w:val="28"/>
          <w:szCs w:val="28"/>
        </w:rPr>
        <w:t>①</w:t>
      </w:r>
      <w:r w:rsidRPr="000B482A">
        <w:rPr>
          <w:rFonts w:ascii="Times New Roman" w:eastAsia="仿宋" w:hAnsi="Times New Roman" w:cs="Times New Roman"/>
          <w:sz w:val="28"/>
          <w:szCs w:val="28"/>
        </w:rPr>
        <w:fldChar w:fldCharType="end"/>
      </w:r>
      <w:r w:rsidRPr="000B482A">
        <w:rPr>
          <w:rFonts w:ascii="Times New Roman" w:eastAsia="仿宋" w:hAnsi="Times New Roman" w:cs="Times New Roman"/>
          <w:sz w:val="28"/>
          <w:szCs w:val="28"/>
        </w:rPr>
        <w:t xml:space="preserve"> </w:t>
      </w:r>
      <w:r w:rsidRPr="000B482A">
        <w:rPr>
          <w:rFonts w:ascii="Times New Roman" w:eastAsia="仿宋" w:hAnsi="Times New Roman" w:cs="Times New Roman"/>
          <w:sz w:val="28"/>
          <w:szCs w:val="28"/>
        </w:rPr>
        <w:t>以第一作者身份发表一篇</w:t>
      </w:r>
      <w:r w:rsidRPr="000B482A">
        <w:rPr>
          <w:rFonts w:ascii="Times New Roman" w:eastAsia="仿宋" w:hAnsi="Times New Roman" w:cs="Times New Roman"/>
          <w:sz w:val="28"/>
          <w:szCs w:val="28"/>
        </w:rPr>
        <w:t>SCI</w:t>
      </w:r>
      <w:r w:rsidRPr="000B482A">
        <w:rPr>
          <w:rFonts w:ascii="Times New Roman" w:eastAsia="仿宋" w:hAnsi="Times New Roman" w:cs="Times New Roman"/>
          <w:sz w:val="28"/>
          <w:szCs w:val="28"/>
        </w:rPr>
        <w:t>论文；</w:t>
      </w:r>
    </w:p>
    <w:p w14:paraId="5059FCBB" w14:textId="77777777" w:rsidR="004E3750" w:rsidRPr="000B482A" w:rsidRDefault="003D16D5">
      <w:pPr>
        <w:snapToGrid w:val="0"/>
        <w:spacing w:line="560" w:lineRule="exact"/>
        <w:ind w:firstLineChars="200"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fldChar w:fldCharType="begin"/>
      </w:r>
      <w:r w:rsidRPr="000B482A">
        <w:rPr>
          <w:rFonts w:ascii="Times New Roman" w:eastAsia="仿宋" w:hAnsi="Times New Roman" w:cs="Times New Roman"/>
          <w:sz w:val="28"/>
          <w:szCs w:val="28"/>
        </w:rPr>
        <w:instrText xml:space="preserve"> = 2 \* GB3 </w:instrText>
      </w:r>
      <w:r w:rsidRPr="000B482A">
        <w:rPr>
          <w:rFonts w:ascii="Times New Roman" w:eastAsia="仿宋" w:hAnsi="Times New Roman" w:cs="Times New Roman"/>
          <w:sz w:val="28"/>
          <w:szCs w:val="28"/>
        </w:rPr>
        <w:fldChar w:fldCharType="separate"/>
      </w:r>
      <w:r w:rsidRPr="000B482A">
        <w:rPr>
          <w:rFonts w:ascii="宋体" w:eastAsia="宋体" w:hAnsi="宋体" w:cs="宋体" w:hint="eastAsia"/>
          <w:sz w:val="28"/>
          <w:szCs w:val="28"/>
        </w:rPr>
        <w:t>②</w:t>
      </w:r>
      <w:r w:rsidRPr="000B482A">
        <w:rPr>
          <w:rFonts w:ascii="Times New Roman" w:eastAsia="仿宋" w:hAnsi="Times New Roman" w:cs="Times New Roman"/>
          <w:sz w:val="28"/>
          <w:szCs w:val="28"/>
        </w:rPr>
        <w:fldChar w:fldCharType="end"/>
      </w:r>
      <w:r w:rsidRPr="000B482A">
        <w:rPr>
          <w:rFonts w:ascii="Times New Roman" w:eastAsia="仿宋" w:hAnsi="Times New Roman" w:cs="Times New Roman"/>
          <w:sz w:val="28"/>
          <w:szCs w:val="28"/>
        </w:rPr>
        <w:t xml:space="preserve"> </w:t>
      </w:r>
      <w:r w:rsidRPr="000B482A">
        <w:rPr>
          <w:rFonts w:ascii="Times New Roman" w:eastAsia="仿宋" w:hAnsi="Times New Roman" w:cs="Times New Roman"/>
          <w:sz w:val="28"/>
          <w:szCs w:val="28"/>
        </w:rPr>
        <w:t>其他能反映科研成果突出的证明材料，如排名紧接在导师之后的已显现转移转化的专利等。</w:t>
      </w:r>
    </w:p>
    <w:p w14:paraId="274164F5" w14:textId="77777777" w:rsidR="004E3750" w:rsidRPr="000B482A" w:rsidRDefault="003D16D5">
      <w:pPr>
        <w:pStyle w:val="Default"/>
        <w:snapToGrid w:val="0"/>
        <w:spacing w:line="560" w:lineRule="exact"/>
        <w:ind w:firstLineChars="200"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（三）硕博连读审核条件</w:t>
      </w:r>
    </w:p>
    <w:p w14:paraId="12CAC860" w14:textId="77777777" w:rsidR="004E3750" w:rsidRPr="000B482A" w:rsidRDefault="003D16D5">
      <w:pPr>
        <w:pStyle w:val="ac"/>
        <w:adjustRightInd w:val="0"/>
        <w:snapToGrid w:val="0"/>
        <w:spacing w:line="560" w:lineRule="exact"/>
        <w:ind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 xml:space="preserve">1. </w:t>
      </w:r>
      <w:r w:rsidRPr="000B482A">
        <w:rPr>
          <w:rFonts w:ascii="Times New Roman" w:eastAsia="仿宋" w:hAnsi="Times New Roman" w:cs="Times New Roman"/>
          <w:sz w:val="28"/>
          <w:szCs w:val="28"/>
        </w:rPr>
        <w:t>招生对象：面向符合报考条件的暨南大学非定向全日制</w:t>
      </w:r>
      <w:r w:rsidR="006B567A">
        <w:rPr>
          <w:rFonts w:ascii="Times New Roman" w:eastAsia="仿宋" w:hAnsi="Times New Roman" w:cs="Times New Roman" w:hint="eastAsia"/>
          <w:sz w:val="28"/>
          <w:szCs w:val="28"/>
        </w:rPr>
        <w:t>二年级、三年级</w:t>
      </w:r>
      <w:r w:rsidR="004072F8">
        <w:rPr>
          <w:rFonts w:ascii="Times New Roman" w:eastAsia="仿宋" w:hAnsi="Times New Roman" w:cs="Times New Roman" w:hint="eastAsia"/>
          <w:b/>
          <w:sz w:val="28"/>
          <w:szCs w:val="28"/>
        </w:rPr>
        <w:t>科学</w:t>
      </w:r>
      <w:r w:rsidR="004072F8">
        <w:rPr>
          <w:rFonts w:ascii="Times New Roman" w:eastAsia="仿宋" w:hAnsi="Times New Roman" w:cs="Times New Roman"/>
          <w:b/>
          <w:sz w:val="28"/>
          <w:szCs w:val="28"/>
        </w:rPr>
        <w:t>学位</w:t>
      </w:r>
      <w:r w:rsidRPr="00011697">
        <w:rPr>
          <w:rFonts w:ascii="Times New Roman" w:eastAsia="仿宋" w:hAnsi="Times New Roman" w:cs="Times New Roman"/>
          <w:b/>
          <w:sz w:val="28"/>
          <w:szCs w:val="28"/>
        </w:rPr>
        <w:t>硕士生</w:t>
      </w:r>
      <w:r w:rsidRPr="000B482A">
        <w:rPr>
          <w:rFonts w:ascii="Times New Roman" w:eastAsia="仿宋" w:hAnsi="Times New Roman" w:cs="Times New Roman"/>
          <w:sz w:val="28"/>
          <w:szCs w:val="28"/>
        </w:rPr>
        <w:t>。</w:t>
      </w:r>
    </w:p>
    <w:p w14:paraId="0875B54A" w14:textId="77777777" w:rsidR="004E3750" w:rsidRPr="000B482A" w:rsidRDefault="003D16D5">
      <w:pPr>
        <w:pStyle w:val="ac"/>
        <w:adjustRightInd w:val="0"/>
        <w:snapToGrid w:val="0"/>
        <w:spacing w:line="560" w:lineRule="exact"/>
        <w:ind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 xml:space="preserve">2. </w:t>
      </w:r>
      <w:r w:rsidRPr="000B482A">
        <w:rPr>
          <w:rFonts w:ascii="Times New Roman" w:eastAsia="仿宋" w:hAnsi="Times New Roman" w:cs="Times New Roman"/>
          <w:sz w:val="28"/>
          <w:szCs w:val="28"/>
        </w:rPr>
        <w:t>审核基本条件</w:t>
      </w:r>
    </w:p>
    <w:p w14:paraId="26B88404" w14:textId="77777777" w:rsidR="004E3750" w:rsidRPr="000B482A" w:rsidRDefault="003D16D5">
      <w:pPr>
        <w:pStyle w:val="ac"/>
        <w:adjustRightInd w:val="0"/>
        <w:snapToGrid w:val="0"/>
        <w:spacing w:line="560" w:lineRule="exact"/>
        <w:ind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申请材料齐全，且符合《暨南大学优秀硕士研究生硕博连读管理办法》有关规定。</w:t>
      </w:r>
    </w:p>
    <w:p w14:paraId="0FAD66C5" w14:textId="77777777" w:rsidR="004E3750" w:rsidRPr="000B482A" w:rsidRDefault="003D16D5">
      <w:pPr>
        <w:adjustRightInd w:val="0"/>
        <w:snapToGrid w:val="0"/>
        <w:spacing w:line="560" w:lineRule="exact"/>
        <w:ind w:firstLineChars="200" w:firstLine="562"/>
        <w:rPr>
          <w:rFonts w:ascii="Times New Roman" w:eastAsia="仿宋" w:hAnsi="Times New Roman" w:cs="Times New Roman"/>
          <w:b/>
          <w:sz w:val="28"/>
          <w:szCs w:val="28"/>
        </w:rPr>
      </w:pPr>
      <w:r w:rsidRPr="000B482A">
        <w:rPr>
          <w:rFonts w:ascii="Times New Roman" w:eastAsia="仿宋" w:hAnsi="Times New Roman" w:cs="Times New Roman"/>
          <w:b/>
          <w:sz w:val="28"/>
          <w:szCs w:val="28"/>
        </w:rPr>
        <w:t>四、申请材料审核</w:t>
      </w:r>
    </w:p>
    <w:p w14:paraId="0A4C5AD4" w14:textId="77777777" w:rsidR="004E3750" w:rsidRPr="000B482A" w:rsidRDefault="003D16D5">
      <w:pPr>
        <w:adjustRightInd w:val="0"/>
        <w:snapToGrid w:val="0"/>
        <w:spacing w:line="560" w:lineRule="exact"/>
        <w:ind w:firstLineChars="200"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lastRenderedPageBreak/>
        <w:t>由全体博士生导师组成考核小组，对申请材料进行审核，不符合基本申请条件者，终止申请程序。</w:t>
      </w:r>
    </w:p>
    <w:p w14:paraId="2E452087" w14:textId="77777777" w:rsidR="004E3750" w:rsidRPr="000B482A" w:rsidRDefault="003D16D5">
      <w:pPr>
        <w:adjustRightInd w:val="0"/>
        <w:snapToGrid w:val="0"/>
        <w:spacing w:line="560" w:lineRule="exact"/>
        <w:ind w:firstLineChars="200"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考核小组成员对考生分别给出外语、专业素质、研究潜力三个方面的成绩（每个单项</w:t>
      </w:r>
      <w:r w:rsidRPr="000B482A">
        <w:rPr>
          <w:rFonts w:ascii="Times New Roman" w:eastAsia="仿宋" w:hAnsi="Times New Roman" w:cs="Times New Roman"/>
          <w:sz w:val="28"/>
          <w:szCs w:val="28"/>
        </w:rPr>
        <w:t>100</w:t>
      </w:r>
      <w:r w:rsidRPr="000B482A">
        <w:rPr>
          <w:rFonts w:ascii="Times New Roman" w:eastAsia="仿宋" w:hAnsi="Times New Roman" w:cs="Times New Roman"/>
          <w:sz w:val="28"/>
          <w:szCs w:val="28"/>
        </w:rPr>
        <w:t>分，总分</w:t>
      </w:r>
      <w:r w:rsidRPr="000B482A">
        <w:rPr>
          <w:rFonts w:ascii="Times New Roman" w:eastAsia="仿宋" w:hAnsi="Times New Roman" w:cs="Times New Roman"/>
          <w:sz w:val="28"/>
          <w:szCs w:val="28"/>
        </w:rPr>
        <w:t>300</w:t>
      </w:r>
      <w:r w:rsidRPr="000B482A">
        <w:rPr>
          <w:rFonts w:ascii="Times New Roman" w:eastAsia="仿宋" w:hAnsi="Times New Roman" w:cs="Times New Roman"/>
          <w:sz w:val="28"/>
          <w:szCs w:val="28"/>
        </w:rPr>
        <w:t>分）。考核小组成员独立评分，去掉单项最高分和最低分后，计算平均分；以专业为单位，按</w:t>
      </w:r>
      <w:r w:rsidR="00C9342B">
        <w:rPr>
          <w:rFonts w:ascii="Times New Roman" w:eastAsia="仿宋" w:hAnsi="Times New Roman" w:cs="Times New Roman" w:hint="eastAsia"/>
          <w:sz w:val="28"/>
          <w:szCs w:val="28"/>
        </w:rPr>
        <w:t>招生</w:t>
      </w:r>
      <w:r w:rsidR="00C9342B">
        <w:rPr>
          <w:rFonts w:ascii="Times New Roman" w:eastAsia="仿宋" w:hAnsi="Times New Roman" w:cs="Times New Roman"/>
          <w:sz w:val="28"/>
          <w:szCs w:val="28"/>
        </w:rPr>
        <w:t>类别和</w:t>
      </w:r>
      <w:r w:rsidRPr="000B482A">
        <w:rPr>
          <w:rFonts w:ascii="Times New Roman" w:eastAsia="仿宋" w:hAnsi="Times New Roman" w:cs="Times New Roman"/>
          <w:sz w:val="28"/>
          <w:szCs w:val="28"/>
        </w:rPr>
        <w:t>总分由高到低排序，确定复试名单。</w:t>
      </w:r>
    </w:p>
    <w:p w14:paraId="2CFDA6A6" w14:textId="77777777" w:rsidR="004E3750" w:rsidRPr="000B482A" w:rsidRDefault="003D16D5">
      <w:pPr>
        <w:adjustRightInd w:val="0"/>
        <w:snapToGrid w:val="0"/>
        <w:spacing w:line="560" w:lineRule="exact"/>
        <w:ind w:firstLineChars="200"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审核成绩合格要求：每项成绩不低于</w:t>
      </w:r>
      <w:r w:rsidRPr="000B482A">
        <w:rPr>
          <w:rFonts w:ascii="Times New Roman" w:eastAsia="仿宋" w:hAnsi="Times New Roman" w:cs="Times New Roman"/>
          <w:sz w:val="28"/>
          <w:szCs w:val="28"/>
        </w:rPr>
        <w:t>80</w:t>
      </w:r>
      <w:r w:rsidRPr="000B482A">
        <w:rPr>
          <w:rFonts w:ascii="Times New Roman" w:eastAsia="仿宋" w:hAnsi="Times New Roman" w:cs="Times New Roman"/>
          <w:sz w:val="28"/>
          <w:szCs w:val="28"/>
        </w:rPr>
        <w:t>分，总成绩不低于</w:t>
      </w:r>
      <w:r w:rsidRPr="000B482A">
        <w:rPr>
          <w:rFonts w:ascii="Times New Roman" w:eastAsia="仿宋" w:hAnsi="Times New Roman" w:cs="Times New Roman"/>
          <w:sz w:val="28"/>
          <w:szCs w:val="28"/>
        </w:rPr>
        <w:t>240</w:t>
      </w:r>
      <w:r w:rsidRPr="000B482A">
        <w:rPr>
          <w:rFonts w:ascii="Times New Roman" w:eastAsia="仿宋" w:hAnsi="Times New Roman" w:cs="Times New Roman"/>
          <w:sz w:val="28"/>
          <w:szCs w:val="28"/>
        </w:rPr>
        <w:t>分。</w:t>
      </w:r>
    </w:p>
    <w:p w14:paraId="19EEEC59" w14:textId="77777777" w:rsidR="004E3750" w:rsidRPr="000B482A" w:rsidRDefault="003D16D5">
      <w:pPr>
        <w:adjustRightInd w:val="0"/>
        <w:snapToGrid w:val="0"/>
        <w:spacing w:line="560" w:lineRule="exact"/>
        <w:ind w:firstLineChars="200" w:firstLine="562"/>
        <w:rPr>
          <w:rFonts w:ascii="Times New Roman" w:eastAsia="仿宋" w:hAnsi="Times New Roman" w:cs="Times New Roman"/>
          <w:b/>
          <w:sz w:val="28"/>
          <w:szCs w:val="28"/>
        </w:rPr>
      </w:pPr>
      <w:r w:rsidRPr="000B482A">
        <w:rPr>
          <w:rFonts w:ascii="Times New Roman" w:eastAsia="仿宋" w:hAnsi="Times New Roman" w:cs="Times New Roman"/>
          <w:b/>
          <w:sz w:val="28"/>
          <w:szCs w:val="28"/>
        </w:rPr>
        <w:t>五、复试与拟录取</w:t>
      </w:r>
    </w:p>
    <w:p w14:paraId="7DEDD517" w14:textId="77777777" w:rsidR="004E3750" w:rsidRPr="000B482A" w:rsidRDefault="003D16D5">
      <w:pPr>
        <w:pStyle w:val="ac"/>
        <w:adjustRightInd w:val="0"/>
        <w:snapToGrid w:val="0"/>
        <w:spacing w:line="560" w:lineRule="exact"/>
        <w:ind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 xml:space="preserve">1. </w:t>
      </w:r>
      <w:r w:rsidRPr="000B482A">
        <w:rPr>
          <w:rFonts w:ascii="Times New Roman" w:eastAsia="仿宋" w:hAnsi="Times New Roman" w:cs="Times New Roman"/>
          <w:sz w:val="28"/>
          <w:szCs w:val="28"/>
        </w:rPr>
        <w:t>实行差额复试，复试比例不高于</w:t>
      </w:r>
      <w:r w:rsidRPr="000B482A">
        <w:rPr>
          <w:rFonts w:ascii="Times New Roman" w:eastAsia="仿宋" w:hAnsi="Times New Roman" w:cs="Times New Roman"/>
          <w:sz w:val="28"/>
          <w:szCs w:val="28"/>
        </w:rPr>
        <w:t>200%</w:t>
      </w:r>
      <w:r w:rsidRPr="000B482A">
        <w:rPr>
          <w:rFonts w:ascii="Times New Roman" w:eastAsia="仿宋" w:hAnsi="Times New Roman" w:cs="Times New Roman"/>
          <w:sz w:val="28"/>
          <w:szCs w:val="28"/>
        </w:rPr>
        <w:t>；材料审核成绩与复试成绩权重分别为</w:t>
      </w:r>
      <w:r w:rsidRPr="000B482A">
        <w:rPr>
          <w:rFonts w:ascii="Times New Roman" w:eastAsia="仿宋" w:hAnsi="Times New Roman" w:cs="Times New Roman"/>
          <w:sz w:val="28"/>
          <w:szCs w:val="28"/>
        </w:rPr>
        <w:t>50%</w:t>
      </w:r>
      <w:r w:rsidRPr="000B482A">
        <w:rPr>
          <w:rFonts w:ascii="Times New Roman" w:eastAsia="仿宋" w:hAnsi="Times New Roman" w:cs="Times New Roman"/>
          <w:sz w:val="28"/>
          <w:szCs w:val="28"/>
        </w:rPr>
        <w:t>。</w:t>
      </w:r>
    </w:p>
    <w:p w14:paraId="2814CD7E" w14:textId="77777777" w:rsidR="004E3750" w:rsidRPr="000B482A" w:rsidRDefault="003D16D5">
      <w:pPr>
        <w:pStyle w:val="ac"/>
        <w:adjustRightInd w:val="0"/>
        <w:snapToGrid w:val="0"/>
        <w:spacing w:line="560" w:lineRule="exact"/>
        <w:ind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 xml:space="preserve">2. </w:t>
      </w:r>
      <w:r w:rsidRPr="000B482A">
        <w:rPr>
          <w:rFonts w:ascii="Times New Roman" w:eastAsia="仿宋" w:hAnsi="Times New Roman" w:cs="Times New Roman"/>
          <w:sz w:val="28"/>
          <w:szCs w:val="28"/>
        </w:rPr>
        <w:t>复试形式为面试，每位考生复试时间不少于</w:t>
      </w:r>
      <w:r w:rsidRPr="000B482A">
        <w:rPr>
          <w:rFonts w:ascii="Times New Roman" w:eastAsia="仿宋" w:hAnsi="Times New Roman" w:cs="Times New Roman"/>
          <w:sz w:val="28"/>
          <w:szCs w:val="28"/>
        </w:rPr>
        <w:t>30</w:t>
      </w:r>
      <w:r w:rsidRPr="000B482A">
        <w:rPr>
          <w:rFonts w:ascii="Times New Roman" w:eastAsia="仿宋" w:hAnsi="Times New Roman" w:cs="Times New Roman"/>
          <w:sz w:val="28"/>
          <w:szCs w:val="28"/>
        </w:rPr>
        <w:t>分钟，其中每人不少于</w:t>
      </w:r>
      <w:r w:rsidRPr="000B482A">
        <w:rPr>
          <w:rFonts w:ascii="Times New Roman" w:eastAsia="仿宋" w:hAnsi="Times New Roman" w:cs="Times New Roman"/>
          <w:sz w:val="28"/>
          <w:szCs w:val="28"/>
        </w:rPr>
        <w:t>15</w:t>
      </w:r>
      <w:r w:rsidRPr="000B482A">
        <w:rPr>
          <w:rFonts w:ascii="Times New Roman" w:eastAsia="仿宋" w:hAnsi="Times New Roman" w:cs="Times New Roman"/>
          <w:sz w:val="28"/>
          <w:szCs w:val="28"/>
        </w:rPr>
        <w:t>分钟学术情况汇报（</w:t>
      </w:r>
      <w:r w:rsidRPr="000B482A">
        <w:rPr>
          <w:rFonts w:ascii="Times New Roman" w:eastAsia="仿宋" w:hAnsi="Times New Roman" w:cs="Times New Roman"/>
          <w:sz w:val="28"/>
          <w:szCs w:val="28"/>
        </w:rPr>
        <w:t>PPT</w:t>
      </w:r>
      <w:r w:rsidRPr="000B482A">
        <w:rPr>
          <w:rFonts w:ascii="Times New Roman" w:eastAsia="仿宋" w:hAnsi="Times New Roman" w:cs="Times New Roman"/>
          <w:sz w:val="28"/>
          <w:szCs w:val="28"/>
        </w:rPr>
        <w:t>形式）。重点考核考生综合运用所学知识分析问题和解决问题的能力，对本学科前沿知识及最新研究动态掌握情况和是否具备博士生培养的潜能和综合素质。</w:t>
      </w:r>
    </w:p>
    <w:p w14:paraId="411C113F" w14:textId="77777777" w:rsidR="004E3750" w:rsidRPr="000B482A" w:rsidRDefault="003D16D5">
      <w:pPr>
        <w:pStyle w:val="ac"/>
        <w:adjustRightInd w:val="0"/>
        <w:snapToGrid w:val="0"/>
        <w:spacing w:line="560" w:lineRule="exact"/>
        <w:ind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3.</w:t>
      </w:r>
      <w:r w:rsidR="00D844B1" w:rsidRPr="000B482A">
        <w:rPr>
          <w:rFonts w:ascii="Times New Roman" w:eastAsia="仿宋" w:hAnsi="Times New Roman" w:cs="Times New Roman"/>
          <w:sz w:val="28"/>
          <w:szCs w:val="28"/>
        </w:rPr>
        <w:t xml:space="preserve"> </w:t>
      </w:r>
      <w:r w:rsidRPr="000B482A">
        <w:rPr>
          <w:rFonts w:ascii="Times New Roman" w:eastAsia="仿宋" w:hAnsi="Times New Roman" w:cs="Times New Roman"/>
          <w:sz w:val="28"/>
          <w:szCs w:val="28"/>
        </w:rPr>
        <w:t>实行评委独立评分，去掉单项最高分和最低分后，再计算平均分。</w:t>
      </w:r>
    </w:p>
    <w:p w14:paraId="6CCE79BF" w14:textId="77777777" w:rsidR="004E3750" w:rsidRPr="000B482A" w:rsidRDefault="003D16D5">
      <w:pPr>
        <w:pStyle w:val="ac"/>
        <w:adjustRightInd w:val="0"/>
        <w:snapToGrid w:val="0"/>
        <w:spacing w:line="560" w:lineRule="exact"/>
        <w:ind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 xml:space="preserve">4. </w:t>
      </w:r>
      <w:r w:rsidRPr="000B482A">
        <w:rPr>
          <w:rFonts w:ascii="Times New Roman" w:eastAsia="仿宋" w:hAnsi="Times New Roman" w:cs="Times New Roman"/>
          <w:sz w:val="28"/>
          <w:szCs w:val="28"/>
        </w:rPr>
        <w:t>以专业为单位，在不超过各导师招生指标的前提下，申请审核</w:t>
      </w:r>
      <w:proofErr w:type="gramStart"/>
      <w:r w:rsidRPr="000B482A">
        <w:rPr>
          <w:rFonts w:ascii="Times New Roman" w:eastAsia="仿宋" w:hAnsi="Times New Roman" w:cs="Times New Roman"/>
          <w:sz w:val="28"/>
          <w:szCs w:val="28"/>
        </w:rPr>
        <w:t>制与硕博</w:t>
      </w:r>
      <w:proofErr w:type="gramEnd"/>
      <w:r w:rsidRPr="000B482A">
        <w:rPr>
          <w:rFonts w:ascii="Times New Roman" w:eastAsia="仿宋" w:hAnsi="Times New Roman" w:cs="Times New Roman"/>
          <w:sz w:val="28"/>
          <w:szCs w:val="28"/>
        </w:rPr>
        <w:t>连读分两类按照考核总成绩从高到低分依次录取。</w:t>
      </w:r>
    </w:p>
    <w:p w14:paraId="482188C0" w14:textId="77777777" w:rsidR="004E3750" w:rsidRPr="000B482A" w:rsidRDefault="003D16D5">
      <w:pPr>
        <w:adjustRightInd w:val="0"/>
        <w:snapToGrid w:val="0"/>
        <w:spacing w:line="560" w:lineRule="exact"/>
        <w:ind w:firstLineChars="200"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六、本细则最终解释权归药学院研究生招生领导小组。</w:t>
      </w:r>
    </w:p>
    <w:p w14:paraId="49880B09" w14:textId="77777777" w:rsidR="004E3750" w:rsidRPr="000B482A" w:rsidRDefault="003D16D5">
      <w:pPr>
        <w:adjustRightInd w:val="0"/>
        <w:snapToGrid w:val="0"/>
        <w:spacing w:line="560" w:lineRule="exact"/>
        <w:ind w:firstLineChars="200"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 xml:space="preserve">                                             </w:t>
      </w:r>
    </w:p>
    <w:p w14:paraId="031C3795" w14:textId="77777777" w:rsidR="004E3750" w:rsidRPr="000B482A" w:rsidRDefault="004E3750">
      <w:pPr>
        <w:adjustRightInd w:val="0"/>
        <w:snapToGrid w:val="0"/>
        <w:spacing w:line="560" w:lineRule="exact"/>
        <w:ind w:firstLineChars="200" w:firstLine="560"/>
        <w:rPr>
          <w:rFonts w:ascii="Times New Roman" w:eastAsia="仿宋" w:hAnsi="Times New Roman" w:cs="Times New Roman"/>
          <w:sz w:val="28"/>
          <w:szCs w:val="28"/>
        </w:rPr>
      </w:pPr>
    </w:p>
    <w:p w14:paraId="6C8D0467" w14:textId="77777777" w:rsidR="004E3750" w:rsidRPr="000B482A" w:rsidRDefault="003D16D5">
      <w:pPr>
        <w:adjustRightInd w:val="0"/>
        <w:snapToGrid w:val="0"/>
        <w:spacing w:line="560" w:lineRule="exact"/>
        <w:ind w:firstLineChars="200" w:firstLine="560"/>
        <w:jc w:val="center"/>
        <w:rPr>
          <w:rFonts w:ascii="Times New Roman" w:eastAsia="仿宋" w:hAnsi="Times New Roman" w:cs="Times New Roman"/>
          <w:sz w:val="28"/>
          <w:szCs w:val="28"/>
        </w:rPr>
      </w:pPr>
      <w:r w:rsidRPr="000B482A">
        <w:rPr>
          <w:rFonts w:ascii="Times New Roman" w:eastAsia="仿宋" w:hAnsi="Times New Roman" w:cs="Times New Roman"/>
          <w:sz w:val="28"/>
          <w:szCs w:val="28"/>
        </w:rPr>
        <w:t xml:space="preserve">                                     </w:t>
      </w:r>
      <w:r w:rsidRPr="000B482A">
        <w:rPr>
          <w:rFonts w:ascii="Times New Roman" w:eastAsia="仿宋" w:hAnsi="Times New Roman" w:cs="Times New Roman"/>
          <w:sz w:val="28"/>
          <w:szCs w:val="28"/>
        </w:rPr>
        <w:t>药学院</w:t>
      </w:r>
    </w:p>
    <w:p w14:paraId="78EEC2E0" w14:textId="77777777" w:rsidR="004E3750" w:rsidRPr="000B482A" w:rsidRDefault="003D16D5" w:rsidP="0000555E">
      <w:pPr>
        <w:adjustRightInd w:val="0"/>
        <w:snapToGrid w:val="0"/>
        <w:spacing w:line="560" w:lineRule="exact"/>
        <w:ind w:right="560" w:firstLineChars="2150" w:firstLine="6020"/>
        <w:rPr>
          <w:rFonts w:ascii="Times New Roman" w:eastAsia="仿宋" w:hAnsi="Times New Roman" w:cs="Times New Roman"/>
          <w:sz w:val="28"/>
          <w:szCs w:val="28"/>
        </w:rPr>
      </w:pPr>
      <w:r w:rsidRPr="000B482A">
        <w:rPr>
          <w:rFonts w:ascii="Times New Roman" w:eastAsia="仿宋" w:hAnsi="Times New Roman" w:cs="Times New Roman"/>
          <w:sz w:val="28"/>
          <w:szCs w:val="28"/>
        </w:rPr>
        <w:t>20</w:t>
      </w:r>
      <w:r w:rsidR="0000555E">
        <w:rPr>
          <w:rFonts w:ascii="Times New Roman" w:eastAsia="仿宋" w:hAnsi="Times New Roman" w:cs="Times New Roman"/>
          <w:sz w:val="28"/>
          <w:szCs w:val="28"/>
        </w:rPr>
        <w:t>20</w:t>
      </w:r>
      <w:r w:rsidRPr="000B482A">
        <w:rPr>
          <w:rFonts w:ascii="Times New Roman" w:eastAsia="仿宋" w:hAnsi="Times New Roman" w:cs="Times New Roman"/>
          <w:sz w:val="28"/>
          <w:szCs w:val="28"/>
        </w:rPr>
        <w:t>年</w:t>
      </w:r>
      <w:r w:rsidRPr="000B482A">
        <w:rPr>
          <w:rFonts w:ascii="Times New Roman" w:eastAsia="仿宋" w:hAnsi="Times New Roman" w:cs="Times New Roman"/>
          <w:sz w:val="28"/>
          <w:szCs w:val="28"/>
        </w:rPr>
        <w:t>11</w:t>
      </w:r>
      <w:r w:rsidRPr="000B482A">
        <w:rPr>
          <w:rFonts w:ascii="Times New Roman" w:eastAsia="仿宋" w:hAnsi="Times New Roman" w:cs="Times New Roman"/>
          <w:sz w:val="28"/>
          <w:szCs w:val="28"/>
        </w:rPr>
        <w:t>月</w:t>
      </w:r>
      <w:r w:rsidR="0000555E">
        <w:rPr>
          <w:rFonts w:ascii="Times New Roman" w:eastAsia="仿宋" w:hAnsi="Times New Roman" w:cs="Times New Roman"/>
          <w:sz w:val="28"/>
          <w:szCs w:val="28"/>
        </w:rPr>
        <w:t>10</w:t>
      </w:r>
      <w:r w:rsidRPr="000B482A">
        <w:rPr>
          <w:rFonts w:ascii="Times New Roman" w:eastAsia="仿宋" w:hAnsi="Times New Roman" w:cs="Times New Roman"/>
          <w:sz w:val="28"/>
          <w:szCs w:val="28"/>
        </w:rPr>
        <w:t>日</w:t>
      </w:r>
    </w:p>
    <w:p w14:paraId="7AB70C06" w14:textId="77777777" w:rsidR="004E3750" w:rsidRPr="000B482A" w:rsidRDefault="004E3750">
      <w:pPr>
        <w:adjustRightInd w:val="0"/>
        <w:snapToGrid w:val="0"/>
        <w:spacing w:line="560" w:lineRule="exact"/>
        <w:ind w:right="560"/>
        <w:rPr>
          <w:rFonts w:ascii="Times New Roman" w:eastAsia="仿宋" w:hAnsi="Times New Roman" w:cs="Times New Roman"/>
          <w:sz w:val="28"/>
          <w:szCs w:val="28"/>
        </w:rPr>
      </w:pPr>
    </w:p>
    <w:p w14:paraId="5B553DBC" w14:textId="77777777" w:rsidR="004E3750" w:rsidRPr="000B482A" w:rsidRDefault="004E3750">
      <w:pPr>
        <w:adjustRightInd w:val="0"/>
        <w:snapToGrid w:val="0"/>
        <w:spacing w:line="560" w:lineRule="exact"/>
        <w:ind w:right="560"/>
        <w:rPr>
          <w:rFonts w:ascii="Times New Roman" w:eastAsia="仿宋" w:hAnsi="Times New Roman" w:cs="Times New Roman"/>
          <w:sz w:val="28"/>
          <w:szCs w:val="28"/>
        </w:rPr>
      </w:pPr>
    </w:p>
    <w:p w14:paraId="702E435D" w14:textId="77777777" w:rsidR="004E3750" w:rsidRPr="000B482A" w:rsidRDefault="003D16D5">
      <w:pPr>
        <w:adjustRightInd w:val="0"/>
        <w:snapToGrid w:val="0"/>
        <w:spacing w:line="560" w:lineRule="exact"/>
        <w:ind w:right="560"/>
        <w:rPr>
          <w:rFonts w:ascii="Times New Roman" w:eastAsia="仿宋" w:hAnsi="Times New Roman" w:cs="Times New Roman"/>
          <w:sz w:val="28"/>
          <w:szCs w:val="28"/>
        </w:rPr>
      </w:pPr>
      <w:r w:rsidRPr="000B482A">
        <w:rPr>
          <w:rFonts w:ascii="Times New Roman" w:eastAsia="仿宋" w:hAnsi="Times New Roman" w:cs="Times New Roman"/>
          <w:sz w:val="28"/>
          <w:szCs w:val="28"/>
        </w:rPr>
        <w:t>附：</w:t>
      </w:r>
    </w:p>
    <w:p w14:paraId="39DB4078" w14:textId="77777777" w:rsidR="00FF08A2" w:rsidRDefault="003D16D5">
      <w:pPr>
        <w:adjustRightInd w:val="0"/>
        <w:snapToGrid w:val="0"/>
        <w:spacing w:line="560" w:lineRule="exact"/>
        <w:ind w:right="560" w:firstLineChars="200" w:firstLine="562"/>
        <w:rPr>
          <w:rFonts w:ascii="Times New Roman" w:eastAsia="仿宋" w:hAnsi="Times New Roman" w:cs="Times New Roman"/>
          <w:sz w:val="28"/>
          <w:szCs w:val="28"/>
        </w:rPr>
      </w:pPr>
      <w:r w:rsidRPr="000B482A">
        <w:rPr>
          <w:rFonts w:ascii="Times New Roman" w:eastAsia="仿宋" w:hAnsi="Times New Roman" w:cs="Times New Roman"/>
          <w:b/>
          <w:sz w:val="28"/>
          <w:szCs w:val="28"/>
        </w:rPr>
        <w:t>申请材料寄送地址</w:t>
      </w:r>
      <w:r w:rsidRPr="000B482A">
        <w:rPr>
          <w:rFonts w:ascii="Times New Roman" w:eastAsia="仿宋" w:hAnsi="Times New Roman" w:cs="Times New Roman"/>
          <w:sz w:val="28"/>
          <w:szCs w:val="28"/>
        </w:rPr>
        <w:t>：广东省广州市</w:t>
      </w:r>
      <w:r w:rsidR="00D02415">
        <w:rPr>
          <w:rFonts w:ascii="Times New Roman" w:eastAsia="仿宋" w:hAnsi="Times New Roman" w:cs="Times New Roman" w:hint="eastAsia"/>
          <w:sz w:val="28"/>
          <w:szCs w:val="28"/>
        </w:rPr>
        <w:t>天河</w:t>
      </w:r>
      <w:r w:rsidR="00D02415">
        <w:rPr>
          <w:rFonts w:ascii="Times New Roman" w:eastAsia="仿宋" w:hAnsi="Times New Roman" w:cs="Times New Roman"/>
          <w:sz w:val="28"/>
          <w:szCs w:val="28"/>
        </w:rPr>
        <w:t>区</w:t>
      </w:r>
      <w:r w:rsidR="00D02415">
        <w:rPr>
          <w:rFonts w:ascii="Times New Roman" w:eastAsia="仿宋" w:hAnsi="Times New Roman" w:cs="Times New Roman" w:hint="eastAsia"/>
          <w:sz w:val="28"/>
          <w:szCs w:val="28"/>
        </w:rPr>
        <w:t>暨南大学石牌</w:t>
      </w:r>
      <w:r w:rsidR="00D02415">
        <w:rPr>
          <w:rFonts w:ascii="Times New Roman" w:eastAsia="仿宋" w:hAnsi="Times New Roman" w:cs="Times New Roman"/>
          <w:sz w:val="28"/>
          <w:szCs w:val="28"/>
        </w:rPr>
        <w:t>校区药学院</w:t>
      </w:r>
      <w:r w:rsidR="00D02415">
        <w:rPr>
          <w:rFonts w:ascii="Times New Roman" w:eastAsia="仿宋" w:hAnsi="Times New Roman" w:cs="Times New Roman" w:hint="eastAsia"/>
          <w:sz w:val="28"/>
          <w:szCs w:val="28"/>
        </w:rPr>
        <w:t>207</w:t>
      </w:r>
      <w:r w:rsidR="00D02415">
        <w:rPr>
          <w:rFonts w:ascii="Times New Roman" w:eastAsia="仿宋" w:hAnsi="Times New Roman" w:cs="Times New Roman" w:hint="eastAsia"/>
          <w:sz w:val="28"/>
          <w:szCs w:val="28"/>
        </w:rPr>
        <w:t>室</w:t>
      </w:r>
    </w:p>
    <w:p w14:paraId="2B4514D6" w14:textId="77777777" w:rsidR="004E3750" w:rsidRPr="000B482A" w:rsidRDefault="00FF08A2">
      <w:pPr>
        <w:adjustRightInd w:val="0"/>
        <w:snapToGrid w:val="0"/>
        <w:spacing w:line="560" w:lineRule="exact"/>
        <w:ind w:right="560"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寄送</w:t>
      </w:r>
      <w:r>
        <w:rPr>
          <w:rFonts w:ascii="Times New Roman" w:eastAsia="仿宋" w:hAnsi="Times New Roman" w:cs="Times New Roman"/>
          <w:sz w:val="28"/>
          <w:szCs w:val="28"/>
        </w:rPr>
        <w:t>要求：</w:t>
      </w:r>
      <w:r w:rsidR="00995365">
        <w:rPr>
          <w:rFonts w:ascii="Times New Roman" w:eastAsia="仿宋" w:hAnsi="Times New Roman" w:cs="Times New Roman" w:hint="eastAsia"/>
          <w:sz w:val="28"/>
          <w:szCs w:val="28"/>
        </w:rPr>
        <w:t>请</w:t>
      </w:r>
      <w:r w:rsidR="00995365">
        <w:rPr>
          <w:rFonts w:ascii="Times New Roman" w:eastAsia="仿宋" w:hAnsi="Times New Roman" w:cs="Times New Roman"/>
          <w:sz w:val="28"/>
          <w:szCs w:val="28"/>
        </w:rPr>
        <w:t>使用顺</w:t>
      </w:r>
      <w:r w:rsidR="00995365">
        <w:rPr>
          <w:rFonts w:ascii="Times New Roman" w:eastAsia="仿宋" w:hAnsi="Times New Roman" w:cs="Times New Roman" w:hint="eastAsia"/>
          <w:sz w:val="28"/>
          <w:szCs w:val="28"/>
        </w:rPr>
        <w:t>丰</w:t>
      </w:r>
      <w:r w:rsidR="00995365">
        <w:rPr>
          <w:rFonts w:ascii="Times New Roman" w:eastAsia="仿宋" w:hAnsi="Times New Roman" w:cs="Times New Roman"/>
          <w:sz w:val="28"/>
          <w:szCs w:val="28"/>
        </w:rPr>
        <w:t>或邮政</w:t>
      </w:r>
      <w:r w:rsidR="00995365">
        <w:rPr>
          <w:rFonts w:ascii="Times New Roman" w:eastAsia="仿宋" w:hAnsi="Times New Roman" w:cs="Times New Roman" w:hint="eastAsia"/>
          <w:sz w:val="28"/>
          <w:szCs w:val="28"/>
        </w:rPr>
        <w:t>快递</w:t>
      </w:r>
      <w:r w:rsidR="00995365">
        <w:rPr>
          <w:rFonts w:ascii="Times New Roman" w:eastAsia="仿宋" w:hAnsi="Times New Roman" w:cs="Times New Roman"/>
          <w:sz w:val="28"/>
          <w:szCs w:val="28"/>
        </w:rPr>
        <w:t>寄送</w:t>
      </w:r>
      <w:r>
        <w:rPr>
          <w:rFonts w:ascii="Times New Roman" w:eastAsia="仿宋" w:hAnsi="Times New Roman" w:cs="Times New Roman" w:hint="eastAsia"/>
          <w:sz w:val="28"/>
          <w:szCs w:val="28"/>
        </w:rPr>
        <w:t>；</w:t>
      </w:r>
      <w:r>
        <w:rPr>
          <w:rFonts w:ascii="Times New Roman" w:eastAsia="仿宋" w:hAnsi="Times New Roman" w:cs="Times New Roman"/>
          <w:sz w:val="28"/>
          <w:szCs w:val="28"/>
        </w:rPr>
        <w:t>按照</w:t>
      </w:r>
      <w:r w:rsidR="00231220">
        <w:rPr>
          <w:rFonts w:ascii="Times New Roman" w:eastAsia="仿宋" w:hAnsi="Times New Roman" w:cs="Times New Roman" w:hint="eastAsia"/>
          <w:sz w:val="28"/>
          <w:szCs w:val="28"/>
        </w:rPr>
        <w:t>博士生</w:t>
      </w:r>
      <w:r w:rsidR="007C2EA5">
        <w:rPr>
          <w:rFonts w:ascii="Times New Roman" w:eastAsia="仿宋" w:hAnsi="Times New Roman" w:cs="Times New Roman" w:hint="eastAsia"/>
          <w:sz w:val="28"/>
          <w:szCs w:val="28"/>
        </w:rPr>
        <w:t>招生简章</w:t>
      </w:r>
      <w:r w:rsidR="00EE2221">
        <w:rPr>
          <w:rFonts w:ascii="Times New Roman" w:eastAsia="仿宋" w:hAnsi="Times New Roman" w:cs="Times New Roman" w:hint="eastAsia"/>
          <w:sz w:val="28"/>
          <w:szCs w:val="28"/>
        </w:rPr>
        <w:t>申请</w:t>
      </w:r>
      <w:r w:rsidR="00EE2221">
        <w:rPr>
          <w:rFonts w:ascii="Times New Roman" w:eastAsia="仿宋" w:hAnsi="Times New Roman" w:cs="Times New Roman"/>
          <w:sz w:val="28"/>
          <w:szCs w:val="28"/>
        </w:rPr>
        <w:t>材料</w:t>
      </w:r>
      <w:r>
        <w:rPr>
          <w:rFonts w:ascii="Times New Roman" w:eastAsia="仿宋" w:hAnsi="Times New Roman" w:cs="Times New Roman"/>
          <w:sz w:val="28"/>
          <w:szCs w:val="28"/>
        </w:rPr>
        <w:t>清单</w:t>
      </w:r>
      <w:r>
        <w:rPr>
          <w:rFonts w:ascii="Times New Roman" w:eastAsia="仿宋" w:hAnsi="Times New Roman" w:cs="Times New Roman" w:hint="eastAsia"/>
          <w:sz w:val="28"/>
          <w:szCs w:val="28"/>
        </w:rPr>
        <w:t>顺序寄送</w:t>
      </w:r>
      <w:r w:rsidRPr="007C2EA5">
        <w:rPr>
          <w:rFonts w:ascii="Times New Roman" w:eastAsia="仿宋" w:hAnsi="Times New Roman" w:cs="Times New Roman" w:hint="eastAsia"/>
          <w:b/>
          <w:sz w:val="28"/>
          <w:szCs w:val="28"/>
        </w:rPr>
        <w:t>一份</w:t>
      </w:r>
      <w:r>
        <w:rPr>
          <w:rFonts w:ascii="Times New Roman" w:eastAsia="仿宋" w:hAnsi="Times New Roman" w:cs="Times New Roman" w:hint="eastAsia"/>
          <w:sz w:val="28"/>
          <w:szCs w:val="28"/>
        </w:rPr>
        <w:t>即可</w:t>
      </w:r>
      <w:r>
        <w:rPr>
          <w:rFonts w:ascii="Times New Roman" w:eastAsia="仿宋" w:hAnsi="Times New Roman" w:cs="Times New Roman"/>
          <w:sz w:val="28"/>
          <w:szCs w:val="28"/>
        </w:rPr>
        <w:t>。</w:t>
      </w:r>
    </w:p>
    <w:p w14:paraId="143D1609" w14:textId="77777777" w:rsidR="004E3750" w:rsidRPr="000B482A" w:rsidRDefault="003D16D5">
      <w:pPr>
        <w:adjustRightInd w:val="0"/>
        <w:snapToGrid w:val="0"/>
        <w:spacing w:line="560" w:lineRule="exact"/>
        <w:ind w:right="560" w:firstLineChars="200" w:firstLine="562"/>
        <w:rPr>
          <w:rFonts w:ascii="Times New Roman" w:eastAsia="仿宋" w:hAnsi="Times New Roman" w:cs="Times New Roman"/>
          <w:sz w:val="28"/>
          <w:szCs w:val="28"/>
        </w:rPr>
      </w:pPr>
      <w:r w:rsidRPr="000B482A">
        <w:rPr>
          <w:rFonts w:ascii="Times New Roman" w:eastAsia="仿宋" w:hAnsi="Times New Roman" w:cs="Times New Roman"/>
          <w:b/>
          <w:sz w:val="28"/>
          <w:szCs w:val="28"/>
        </w:rPr>
        <w:t>收</w:t>
      </w:r>
      <w:r w:rsidRPr="000B482A">
        <w:rPr>
          <w:rFonts w:ascii="Times New Roman" w:eastAsia="仿宋" w:hAnsi="Times New Roman" w:cs="Times New Roman"/>
          <w:b/>
          <w:sz w:val="28"/>
          <w:szCs w:val="28"/>
        </w:rPr>
        <w:t xml:space="preserve"> </w:t>
      </w:r>
      <w:r w:rsidRPr="000B482A">
        <w:rPr>
          <w:rFonts w:ascii="Times New Roman" w:eastAsia="仿宋" w:hAnsi="Times New Roman" w:cs="Times New Roman"/>
          <w:b/>
          <w:sz w:val="28"/>
          <w:szCs w:val="28"/>
        </w:rPr>
        <w:t>件</w:t>
      </w:r>
      <w:r w:rsidRPr="000B482A">
        <w:rPr>
          <w:rFonts w:ascii="Times New Roman" w:eastAsia="仿宋" w:hAnsi="Times New Roman" w:cs="Times New Roman"/>
          <w:b/>
          <w:sz w:val="28"/>
          <w:szCs w:val="28"/>
        </w:rPr>
        <w:t xml:space="preserve"> </w:t>
      </w:r>
      <w:r w:rsidRPr="000B482A">
        <w:rPr>
          <w:rFonts w:ascii="Times New Roman" w:eastAsia="仿宋" w:hAnsi="Times New Roman" w:cs="Times New Roman"/>
          <w:b/>
          <w:sz w:val="28"/>
          <w:szCs w:val="28"/>
        </w:rPr>
        <w:t>人</w:t>
      </w:r>
      <w:r w:rsidR="00236FE3">
        <w:rPr>
          <w:rFonts w:ascii="Times New Roman" w:eastAsia="仿宋" w:hAnsi="Times New Roman" w:cs="Times New Roman"/>
          <w:sz w:val="28"/>
          <w:szCs w:val="28"/>
        </w:rPr>
        <w:t>：刘</w:t>
      </w:r>
      <w:r w:rsidRPr="000B482A">
        <w:rPr>
          <w:rFonts w:ascii="Times New Roman" w:eastAsia="仿宋" w:hAnsi="Times New Roman" w:cs="Times New Roman"/>
          <w:sz w:val="28"/>
          <w:szCs w:val="28"/>
        </w:rPr>
        <w:t>老师</w:t>
      </w:r>
    </w:p>
    <w:p w14:paraId="068304E8" w14:textId="77777777" w:rsidR="004E3750" w:rsidRDefault="003D16D5" w:rsidP="00BE06B3">
      <w:pPr>
        <w:adjustRightInd w:val="0"/>
        <w:snapToGrid w:val="0"/>
        <w:spacing w:line="560" w:lineRule="exact"/>
        <w:ind w:right="560" w:firstLineChars="200" w:firstLine="562"/>
        <w:rPr>
          <w:rFonts w:ascii="Times New Roman" w:eastAsia="仿宋" w:hAnsi="Times New Roman" w:cs="Times New Roman"/>
          <w:sz w:val="28"/>
          <w:szCs w:val="28"/>
        </w:rPr>
      </w:pPr>
      <w:proofErr w:type="gramStart"/>
      <w:r w:rsidRPr="000B482A">
        <w:rPr>
          <w:rFonts w:ascii="Times New Roman" w:eastAsia="仿宋" w:hAnsi="Times New Roman" w:cs="Times New Roman"/>
          <w:b/>
          <w:sz w:val="28"/>
          <w:szCs w:val="28"/>
        </w:rPr>
        <w:t>邮</w:t>
      </w:r>
      <w:proofErr w:type="gramEnd"/>
      <w:r w:rsidRPr="000B482A">
        <w:rPr>
          <w:rFonts w:ascii="Times New Roman" w:eastAsia="仿宋" w:hAnsi="Times New Roman" w:cs="Times New Roman"/>
          <w:b/>
          <w:sz w:val="28"/>
          <w:szCs w:val="28"/>
        </w:rPr>
        <w:t xml:space="preserve">    </w:t>
      </w:r>
      <w:r w:rsidRPr="000B482A">
        <w:rPr>
          <w:rFonts w:ascii="Times New Roman" w:eastAsia="仿宋" w:hAnsi="Times New Roman" w:cs="Times New Roman"/>
          <w:b/>
          <w:sz w:val="28"/>
          <w:szCs w:val="28"/>
        </w:rPr>
        <w:t>箱</w:t>
      </w:r>
      <w:r w:rsidRPr="000B482A">
        <w:rPr>
          <w:rFonts w:ascii="Times New Roman" w:eastAsia="仿宋" w:hAnsi="Times New Roman" w:cs="Times New Roman"/>
          <w:sz w:val="28"/>
          <w:szCs w:val="28"/>
        </w:rPr>
        <w:t>：</w:t>
      </w:r>
      <w:hyperlink r:id="rId9" w:history="1">
        <w:r w:rsidR="00FE1FF7" w:rsidRPr="0003722F">
          <w:rPr>
            <w:rStyle w:val="ab"/>
            <w:rFonts w:ascii="Times New Roman" w:eastAsia="仿宋" w:hAnsi="Times New Roman" w:cs="Times New Roman"/>
            <w:sz w:val="28"/>
            <w:szCs w:val="28"/>
          </w:rPr>
          <w:t>liuyou6u@qq.com</w:t>
        </w:r>
      </w:hyperlink>
      <w:bookmarkEnd w:id="0"/>
    </w:p>
    <w:p w14:paraId="6B5FDD25" w14:textId="77777777" w:rsidR="00FE1FF7" w:rsidRPr="000B482A" w:rsidRDefault="00FE1FF7" w:rsidP="00BE06B3">
      <w:pPr>
        <w:adjustRightInd w:val="0"/>
        <w:snapToGrid w:val="0"/>
        <w:spacing w:line="560" w:lineRule="exact"/>
        <w:ind w:right="560" w:firstLineChars="200" w:firstLine="562"/>
        <w:rPr>
          <w:rFonts w:ascii="Times New Roman" w:eastAsia="仿宋" w:hAnsi="Times New Roman" w:cs="Times New Roman"/>
          <w:sz w:val="28"/>
          <w:szCs w:val="28"/>
        </w:rPr>
      </w:pPr>
      <w:r w:rsidRPr="000B482A">
        <w:rPr>
          <w:rFonts w:ascii="Times New Roman" w:eastAsia="仿宋" w:hAnsi="Times New Roman" w:cs="Times New Roman"/>
          <w:b/>
          <w:sz w:val="28"/>
          <w:szCs w:val="28"/>
        </w:rPr>
        <w:t>联系电话</w:t>
      </w:r>
      <w:r w:rsidRPr="000B482A">
        <w:rPr>
          <w:rFonts w:ascii="Times New Roman" w:eastAsia="仿宋" w:hAnsi="Times New Roman" w:cs="Times New Roman"/>
          <w:sz w:val="28"/>
          <w:szCs w:val="28"/>
        </w:rPr>
        <w:t>：</w:t>
      </w:r>
      <w:r w:rsidRPr="000B482A">
        <w:rPr>
          <w:rFonts w:ascii="Times New Roman" w:eastAsia="仿宋" w:hAnsi="Times New Roman" w:cs="Times New Roman"/>
          <w:sz w:val="28"/>
          <w:szCs w:val="28"/>
        </w:rPr>
        <w:t>020-8522</w:t>
      </w:r>
      <w:r>
        <w:rPr>
          <w:rFonts w:ascii="Times New Roman" w:eastAsia="仿宋" w:hAnsi="Times New Roman" w:cs="Times New Roman"/>
          <w:sz w:val="28"/>
          <w:szCs w:val="28"/>
        </w:rPr>
        <w:t>4437</w:t>
      </w:r>
      <w:r>
        <w:rPr>
          <w:rFonts w:ascii="Times New Roman" w:eastAsia="仿宋" w:hAnsi="Times New Roman" w:cs="Times New Roman" w:hint="eastAsia"/>
          <w:sz w:val="28"/>
          <w:szCs w:val="28"/>
        </w:rPr>
        <w:t>、</w:t>
      </w:r>
      <w:r w:rsidRPr="000B482A">
        <w:rPr>
          <w:rFonts w:ascii="Times New Roman" w:eastAsia="仿宋" w:hAnsi="Times New Roman" w:cs="Times New Roman"/>
          <w:sz w:val="28"/>
          <w:szCs w:val="28"/>
        </w:rPr>
        <w:t>373312</w:t>
      </w:r>
      <w:r>
        <w:rPr>
          <w:rFonts w:ascii="Times New Roman" w:eastAsia="仿宋" w:hAnsi="Times New Roman" w:cs="Times New Roman"/>
          <w:sz w:val="28"/>
          <w:szCs w:val="28"/>
        </w:rPr>
        <w:t>91</w:t>
      </w:r>
    </w:p>
    <w:sectPr w:rsidR="00FE1FF7" w:rsidRPr="000B482A" w:rsidSect="00974419">
      <w:headerReference w:type="even" r:id="rId10"/>
      <w:headerReference w:type="default" r:id="rId11"/>
      <w:footerReference w:type="even" r:id="rId12"/>
      <w:footerReference w:type="default" r:id="rId13"/>
      <w:headerReference w:type="first" r:id="rId14"/>
      <w:footerReference w:type="first" r:id="rId15"/>
      <w:pgSz w:w="11906" w:h="16838"/>
      <w:pgMar w:top="1984" w:right="1474" w:bottom="1871" w:left="1587"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B9B07" w14:textId="77777777" w:rsidR="00E71CF8" w:rsidRDefault="00E71CF8" w:rsidP="00386556">
      <w:r>
        <w:separator/>
      </w:r>
    </w:p>
  </w:endnote>
  <w:endnote w:type="continuationSeparator" w:id="0">
    <w:p w14:paraId="41F3FA33" w14:textId="77777777" w:rsidR="00E71CF8" w:rsidRDefault="00E71CF8" w:rsidP="0038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
    <w:altName w:val="宋体"/>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1D194" w14:textId="77777777" w:rsidR="00357865" w:rsidRPr="00357865" w:rsidRDefault="00E71CF8" w:rsidP="004817A2">
    <w:pPr>
      <w:pStyle w:val="a7"/>
      <w:numPr>
        <w:ilvl w:val="0"/>
        <w:numId w:val="4"/>
      </w:numPr>
      <w:rPr>
        <w:sz w:val="28"/>
        <w:szCs w:val="28"/>
      </w:rPr>
    </w:pPr>
    <w:sdt>
      <w:sdtPr>
        <w:rPr>
          <w:sz w:val="28"/>
          <w:szCs w:val="28"/>
        </w:rPr>
        <w:id w:val="1143075659"/>
        <w:docPartObj>
          <w:docPartGallery w:val="Page Numbers (Bottom of Page)"/>
          <w:docPartUnique/>
        </w:docPartObj>
      </w:sdtPr>
      <w:sdtEndPr/>
      <w:sdtContent>
        <w:r w:rsidR="00357865" w:rsidRPr="00357865">
          <w:rPr>
            <w:sz w:val="28"/>
            <w:szCs w:val="28"/>
          </w:rPr>
          <w:fldChar w:fldCharType="begin"/>
        </w:r>
        <w:r w:rsidR="00357865" w:rsidRPr="00357865">
          <w:rPr>
            <w:sz w:val="28"/>
            <w:szCs w:val="28"/>
          </w:rPr>
          <w:instrText>PAGE   \* MERGEFORMAT</w:instrText>
        </w:r>
        <w:r w:rsidR="00357865" w:rsidRPr="00357865">
          <w:rPr>
            <w:sz w:val="28"/>
            <w:szCs w:val="28"/>
          </w:rPr>
          <w:fldChar w:fldCharType="separate"/>
        </w:r>
        <w:r w:rsidR="004072F8" w:rsidRPr="004072F8">
          <w:rPr>
            <w:noProof/>
            <w:sz w:val="28"/>
            <w:szCs w:val="28"/>
            <w:lang w:val="zh-CN"/>
          </w:rPr>
          <w:t>2</w:t>
        </w:r>
        <w:r w:rsidR="00357865" w:rsidRPr="00357865">
          <w:rPr>
            <w:sz w:val="28"/>
            <w:szCs w:val="28"/>
          </w:rPr>
          <w:fldChar w:fldCharType="end"/>
        </w:r>
        <w:r w:rsidR="00357865">
          <w:rPr>
            <w:sz w:val="28"/>
            <w:szCs w:val="28"/>
          </w:rPr>
          <w:t xml:space="preserve"> </w:t>
        </w:r>
        <w:r w:rsidR="00357865" w:rsidRPr="00357865">
          <w:rPr>
            <w:rFonts w:hint="eastAsia"/>
            <w:sz w:val="28"/>
            <w:szCs w:val="28"/>
          </w:rPr>
          <w:t>—</w:t>
        </w:r>
        <w:r w:rsidR="00357865">
          <w:rPr>
            <w:rFonts w:hint="eastAsia"/>
            <w:sz w:val="28"/>
            <w:szCs w:val="28"/>
          </w:rPr>
          <w:t xml:space="preserve"> </w:t>
        </w:r>
      </w:sdtContent>
    </w:sdt>
  </w:p>
  <w:p w14:paraId="5A51ED43" w14:textId="77777777" w:rsidR="00974419" w:rsidRPr="00974419" w:rsidRDefault="00974419" w:rsidP="00974419">
    <w:pPr>
      <w:pStyle w:val="a7"/>
      <w:ind w:firstLineChars="50" w:firstLine="140"/>
      <w:rPr>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4804B" w14:textId="77777777" w:rsidR="00974419" w:rsidRPr="00974419" w:rsidRDefault="00E71CF8" w:rsidP="00974419">
    <w:pPr>
      <w:pStyle w:val="a7"/>
      <w:numPr>
        <w:ilvl w:val="0"/>
        <w:numId w:val="3"/>
      </w:numPr>
      <w:ind w:right="90"/>
      <w:jc w:val="right"/>
      <w:rPr>
        <w:sz w:val="28"/>
        <w:szCs w:val="28"/>
      </w:rPr>
    </w:pPr>
    <w:sdt>
      <w:sdtPr>
        <w:rPr>
          <w:sz w:val="28"/>
          <w:szCs w:val="28"/>
        </w:rPr>
        <w:id w:val="37175521"/>
        <w:docPartObj>
          <w:docPartGallery w:val="Page Numbers (Bottom of Page)"/>
          <w:docPartUnique/>
        </w:docPartObj>
      </w:sdtPr>
      <w:sdtEndPr/>
      <w:sdtContent>
        <w:r w:rsidR="00974419" w:rsidRPr="00974419">
          <w:rPr>
            <w:sz w:val="28"/>
            <w:szCs w:val="28"/>
          </w:rPr>
          <w:fldChar w:fldCharType="begin"/>
        </w:r>
        <w:r w:rsidR="00974419" w:rsidRPr="00974419">
          <w:rPr>
            <w:sz w:val="28"/>
            <w:szCs w:val="28"/>
          </w:rPr>
          <w:instrText>PAGE   \* MERGEFORMAT</w:instrText>
        </w:r>
        <w:r w:rsidR="00974419" w:rsidRPr="00974419">
          <w:rPr>
            <w:sz w:val="28"/>
            <w:szCs w:val="28"/>
          </w:rPr>
          <w:fldChar w:fldCharType="separate"/>
        </w:r>
        <w:r w:rsidR="004072F8" w:rsidRPr="004072F8">
          <w:rPr>
            <w:noProof/>
            <w:sz w:val="28"/>
            <w:szCs w:val="28"/>
            <w:lang w:val="zh-CN"/>
          </w:rPr>
          <w:t>3</w:t>
        </w:r>
        <w:r w:rsidR="00974419" w:rsidRPr="00974419">
          <w:rPr>
            <w:sz w:val="28"/>
            <w:szCs w:val="28"/>
          </w:rPr>
          <w:fldChar w:fldCharType="end"/>
        </w:r>
        <w:r w:rsidR="00974419" w:rsidRPr="00974419">
          <w:rPr>
            <w:sz w:val="28"/>
            <w:szCs w:val="28"/>
          </w:rPr>
          <w:t xml:space="preserve"> —</w:t>
        </w:r>
        <w:r w:rsidR="00974419">
          <w:rPr>
            <w:sz w:val="28"/>
            <w:szCs w:val="28"/>
          </w:rPr>
          <w:t xml:space="preserve"> </w:t>
        </w:r>
        <w:r w:rsidR="00974419" w:rsidRPr="00974419">
          <w:rPr>
            <w:sz w:val="28"/>
            <w:szCs w:val="28"/>
          </w:rPr>
          <w:t xml:space="preserve"> </w:t>
        </w:r>
      </w:sdtContent>
    </w:sdt>
  </w:p>
  <w:p w14:paraId="3D6A66C2" w14:textId="77777777" w:rsidR="00974419" w:rsidRDefault="0097441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4E0A7" w14:textId="77777777" w:rsidR="004817A2" w:rsidRDefault="004817A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83014" w14:textId="77777777" w:rsidR="00E71CF8" w:rsidRDefault="00E71CF8" w:rsidP="00386556">
      <w:r>
        <w:separator/>
      </w:r>
    </w:p>
  </w:footnote>
  <w:footnote w:type="continuationSeparator" w:id="0">
    <w:p w14:paraId="488D1094" w14:textId="77777777" w:rsidR="00E71CF8" w:rsidRDefault="00E71CF8" w:rsidP="00386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E4E5D" w14:textId="77777777" w:rsidR="004817A2" w:rsidRDefault="004817A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DE867" w14:textId="77777777" w:rsidR="004817A2" w:rsidRDefault="004817A2">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19FAC" w14:textId="77777777" w:rsidR="004817A2" w:rsidRDefault="004817A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2D2CAA"/>
    <w:multiLevelType w:val="singleLevel"/>
    <w:tmpl w:val="802D2CAA"/>
    <w:lvl w:ilvl="0">
      <w:start w:val="1"/>
      <w:numFmt w:val="chineseCounting"/>
      <w:suff w:val="nothing"/>
      <w:lvlText w:val="（%1）"/>
      <w:lvlJc w:val="left"/>
      <w:rPr>
        <w:rFonts w:hint="eastAsia"/>
      </w:rPr>
    </w:lvl>
  </w:abstractNum>
  <w:abstractNum w:abstractNumId="1" w15:restartNumberingAfterBreak="0">
    <w:nsid w:val="21F26B62"/>
    <w:multiLevelType w:val="hybridMultilevel"/>
    <w:tmpl w:val="D146E61E"/>
    <w:lvl w:ilvl="0" w:tplc="8696B622">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37EE6E5A"/>
    <w:multiLevelType w:val="hybridMultilevel"/>
    <w:tmpl w:val="712E5074"/>
    <w:lvl w:ilvl="0" w:tplc="CFB2974A">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71B46150"/>
    <w:multiLevelType w:val="hybridMultilevel"/>
    <w:tmpl w:val="5EC4DCA4"/>
    <w:lvl w:ilvl="0" w:tplc="66624FE4">
      <w:start w:val="3"/>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F1E5D"/>
    <w:rsid w:val="0000555E"/>
    <w:rsid w:val="00011697"/>
    <w:rsid w:val="00015538"/>
    <w:rsid w:val="00020FC7"/>
    <w:rsid w:val="00021E52"/>
    <w:rsid w:val="0002259D"/>
    <w:rsid w:val="000251A2"/>
    <w:rsid w:val="00030986"/>
    <w:rsid w:val="00033255"/>
    <w:rsid w:val="00042433"/>
    <w:rsid w:val="00044655"/>
    <w:rsid w:val="00044C9D"/>
    <w:rsid w:val="00053C5A"/>
    <w:rsid w:val="0005582E"/>
    <w:rsid w:val="0005775A"/>
    <w:rsid w:val="000601B2"/>
    <w:rsid w:val="00062143"/>
    <w:rsid w:val="000649BD"/>
    <w:rsid w:val="00072E85"/>
    <w:rsid w:val="00073825"/>
    <w:rsid w:val="000759D0"/>
    <w:rsid w:val="0007618F"/>
    <w:rsid w:val="00090E71"/>
    <w:rsid w:val="00095923"/>
    <w:rsid w:val="000A586C"/>
    <w:rsid w:val="000B482A"/>
    <w:rsid w:val="000C2475"/>
    <w:rsid w:val="000E4D8A"/>
    <w:rsid w:val="000E55A6"/>
    <w:rsid w:val="000F42DB"/>
    <w:rsid w:val="001018EE"/>
    <w:rsid w:val="00106985"/>
    <w:rsid w:val="00112FA0"/>
    <w:rsid w:val="00114895"/>
    <w:rsid w:val="001162A4"/>
    <w:rsid w:val="00116EAD"/>
    <w:rsid w:val="00117EB4"/>
    <w:rsid w:val="001328BD"/>
    <w:rsid w:val="00157742"/>
    <w:rsid w:val="00161F15"/>
    <w:rsid w:val="00164F6D"/>
    <w:rsid w:val="00171B02"/>
    <w:rsid w:val="00180D49"/>
    <w:rsid w:val="00185010"/>
    <w:rsid w:val="001B02C8"/>
    <w:rsid w:val="001C0984"/>
    <w:rsid w:val="001C0FDB"/>
    <w:rsid w:val="001C1BDA"/>
    <w:rsid w:val="001D1944"/>
    <w:rsid w:val="001F03C2"/>
    <w:rsid w:val="00207AA7"/>
    <w:rsid w:val="00231220"/>
    <w:rsid w:val="00231CE6"/>
    <w:rsid w:val="00236FE3"/>
    <w:rsid w:val="00241D82"/>
    <w:rsid w:val="00247034"/>
    <w:rsid w:val="00264319"/>
    <w:rsid w:val="00264E70"/>
    <w:rsid w:val="0027471F"/>
    <w:rsid w:val="00280DC4"/>
    <w:rsid w:val="00285C1C"/>
    <w:rsid w:val="002A3659"/>
    <w:rsid w:val="002B338D"/>
    <w:rsid w:val="002C2A5C"/>
    <w:rsid w:val="002C5D63"/>
    <w:rsid w:val="002D0191"/>
    <w:rsid w:val="002D65D2"/>
    <w:rsid w:val="002D6B4A"/>
    <w:rsid w:val="002F5BC9"/>
    <w:rsid w:val="003255F6"/>
    <w:rsid w:val="003300A2"/>
    <w:rsid w:val="00333866"/>
    <w:rsid w:val="00343427"/>
    <w:rsid w:val="00346C92"/>
    <w:rsid w:val="0035464D"/>
    <w:rsid w:val="00357865"/>
    <w:rsid w:val="00371270"/>
    <w:rsid w:val="00376557"/>
    <w:rsid w:val="003854BE"/>
    <w:rsid w:val="00386556"/>
    <w:rsid w:val="00386E1B"/>
    <w:rsid w:val="003930A7"/>
    <w:rsid w:val="00395B29"/>
    <w:rsid w:val="003A3868"/>
    <w:rsid w:val="003A6E4F"/>
    <w:rsid w:val="003B079A"/>
    <w:rsid w:val="003B5626"/>
    <w:rsid w:val="003B56D5"/>
    <w:rsid w:val="003D16D5"/>
    <w:rsid w:val="003E62D0"/>
    <w:rsid w:val="003F2D78"/>
    <w:rsid w:val="004044C2"/>
    <w:rsid w:val="004072F8"/>
    <w:rsid w:val="004210D7"/>
    <w:rsid w:val="0042267B"/>
    <w:rsid w:val="00422C4F"/>
    <w:rsid w:val="004425D8"/>
    <w:rsid w:val="00443962"/>
    <w:rsid w:val="00450500"/>
    <w:rsid w:val="00450DD8"/>
    <w:rsid w:val="00453B65"/>
    <w:rsid w:val="00467610"/>
    <w:rsid w:val="00475F1D"/>
    <w:rsid w:val="00476101"/>
    <w:rsid w:val="004817A2"/>
    <w:rsid w:val="0049399D"/>
    <w:rsid w:val="0049680D"/>
    <w:rsid w:val="004B088B"/>
    <w:rsid w:val="004D4D2B"/>
    <w:rsid w:val="004D78A7"/>
    <w:rsid w:val="004E1C68"/>
    <w:rsid w:val="004E3750"/>
    <w:rsid w:val="004E773D"/>
    <w:rsid w:val="00532DE4"/>
    <w:rsid w:val="00554904"/>
    <w:rsid w:val="00565F08"/>
    <w:rsid w:val="005961B7"/>
    <w:rsid w:val="005B19B9"/>
    <w:rsid w:val="005C3985"/>
    <w:rsid w:val="005C3A84"/>
    <w:rsid w:val="005C7560"/>
    <w:rsid w:val="005D2ABF"/>
    <w:rsid w:val="005D4C96"/>
    <w:rsid w:val="005E31C4"/>
    <w:rsid w:val="005E4263"/>
    <w:rsid w:val="005F3391"/>
    <w:rsid w:val="005F5A22"/>
    <w:rsid w:val="0060689E"/>
    <w:rsid w:val="006101CB"/>
    <w:rsid w:val="006127BA"/>
    <w:rsid w:val="0062099F"/>
    <w:rsid w:val="00633A43"/>
    <w:rsid w:val="006376B1"/>
    <w:rsid w:val="0064659B"/>
    <w:rsid w:val="0067755F"/>
    <w:rsid w:val="006777EF"/>
    <w:rsid w:val="00684E33"/>
    <w:rsid w:val="00686001"/>
    <w:rsid w:val="00686882"/>
    <w:rsid w:val="00694AAD"/>
    <w:rsid w:val="00695A88"/>
    <w:rsid w:val="006A41C7"/>
    <w:rsid w:val="006B21D6"/>
    <w:rsid w:val="006B4C12"/>
    <w:rsid w:val="006B567A"/>
    <w:rsid w:val="006B6258"/>
    <w:rsid w:val="006C17B3"/>
    <w:rsid w:val="006C4037"/>
    <w:rsid w:val="006C7BBE"/>
    <w:rsid w:val="006D450A"/>
    <w:rsid w:val="006E2B79"/>
    <w:rsid w:val="006E36AF"/>
    <w:rsid w:val="006E3793"/>
    <w:rsid w:val="006E5FBD"/>
    <w:rsid w:val="006E622C"/>
    <w:rsid w:val="006E6C65"/>
    <w:rsid w:val="006F3597"/>
    <w:rsid w:val="006F67B2"/>
    <w:rsid w:val="007073D0"/>
    <w:rsid w:val="00723CC5"/>
    <w:rsid w:val="00737A09"/>
    <w:rsid w:val="007460E9"/>
    <w:rsid w:val="00746946"/>
    <w:rsid w:val="007741FA"/>
    <w:rsid w:val="007768D9"/>
    <w:rsid w:val="007770D7"/>
    <w:rsid w:val="00786117"/>
    <w:rsid w:val="007932A6"/>
    <w:rsid w:val="00797D0F"/>
    <w:rsid w:val="007B1EF9"/>
    <w:rsid w:val="007C028E"/>
    <w:rsid w:val="007C2EA5"/>
    <w:rsid w:val="007C51E7"/>
    <w:rsid w:val="007E57A5"/>
    <w:rsid w:val="008312B8"/>
    <w:rsid w:val="0085437B"/>
    <w:rsid w:val="00854528"/>
    <w:rsid w:val="00860D63"/>
    <w:rsid w:val="00866954"/>
    <w:rsid w:val="00875C8E"/>
    <w:rsid w:val="008963EF"/>
    <w:rsid w:val="008B0731"/>
    <w:rsid w:val="008D0872"/>
    <w:rsid w:val="008E0D0C"/>
    <w:rsid w:val="008E2D69"/>
    <w:rsid w:val="008E3CF0"/>
    <w:rsid w:val="008E662F"/>
    <w:rsid w:val="009106F6"/>
    <w:rsid w:val="00910C2A"/>
    <w:rsid w:val="00920BAD"/>
    <w:rsid w:val="009237C1"/>
    <w:rsid w:val="009279CA"/>
    <w:rsid w:val="00937569"/>
    <w:rsid w:val="009507E8"/>
    <w:rsid w:val="0096756D"/>
    <w:rsid w:val="009707D3"/>
    <w:rsid w:val="00974234"/>
    <w:rsid w:val="00974419"/>
    <w:rsid w:val="00981719"/>
    <w:rsid w:val="00984E4E"/>
    <w:rsid w:val="009911C3"/>
    <w:rsid w:val="00995365"/>
    <w:rsid w:val="0099676A"/>
    <w:rsid w:val="0099734F"/>
    <w:rsid w:val="009B53AA"/>
    <w:rsid w:val="009C012F"/>
    <w:rsid w:val="009C3956"/>
    <w:rsid w:val="009C43DD"/>
    <w:rsid w:val="009D08A9"/>
    <w:rsid w:val="009D66A4"/>
    <w:rsid w:val="009E2CFC"/>
    <w:rsid w:val="009E5CEE"/>
    <w:rsid w:val="00A41510"/>
    <w:rsid w:val="00A52917"/>
    <w:rsid w:val="00A646B2"/>
    <w:rsid w:val="00A70415"/>
    <w:rsid w:val="00A763D1"/>
    <w:rsid w:val="00A83222"/>
    <w:rsid w:val="00A84398"/>
    <w:rsid w:val="00A94CD6"/>
    <w:rsid w:val="00A97D35"/>
    <w:rsid w:val="00AA5737"/>
    <w:rsid w:val="00AB071B"/>
    <w:rsid w:val="00AD3A2F"/>
    <w:rsid w:val="00AE16BA"/>
    <w:rsid w:val="00B0031C"/>
    <w:rsid w:val="00B447A2"/>
    <w:rsid w:val="00B64DB4"/>
    <w:rsid w:val="00B70361"/>
    <w:rsid w:val="00B80AD7"/>
    <w:rsid w:val="00B80F35"/>
    <w:rsid w:val="00B83B49"/>
    <w:rsid w:val="00B872D1"/>
    <w:rsid w:val="00B87D5C"/>
    <w:rsid w:val="00B92574"/>
    <w:rsid w:val="00B95B05"/>
    <w:rsid w:val="00BA38FC"/>
    <w:rsid w:val="00BA5B9C"/>
    <w:rsid w:val="00BB330E"/>
    <w:rsid w:val="00BB3CAB"/>
    <w:rsid w:val="00BB47E0"/>
    <w:rsid w:val="00BC536F"/>
    <w:rsid w:val="00BC7CE7"/>
    <w:rsid w:val="00BD153A"/>
    <w:rsid w:val="00BD4624"/>
    <w:rsid w:val="00BD72BA"/>
    <w:rsid w:val="00BE06B3"/>
    <w:rsid w:val="00BF738A"/>
    <w:rsid w:val="00C02342"/>
    <w:rsid w:val="00C05FE1"/>
    <w:rsid w:val="00C206E7"/>
    <w:rsid w:val="00C32F35"/>
    <w:rsid w:val="00C33302"/>
    <w:rsid w:val="00C37559"/>
    <w:rsid w:val="00C9342B"/>
    <w:rsid w:val="00CA1E2E"/>
    <w:rsid w:val="00CA1EBC"/>
    <w:rsid w:val="00CC768C"/>
    <w:rsid w:val="00CD67EB"/>
    <w:rsid w:val="00CE39F6"/>
    <w:rsid w:val="00CF000A"/>
    <w:rsid w:val="00CF21DD"/>
    <w:rsid w:val="00D021D4"/>
    <w:rsid w:val="00D02415"/>
    <w:rsid w:val="00D044DD"/>
    <w:rsid w:val="00D071D2"/>
    <w:rsid w:val="00D10F7C"/>
    <w:rsid w:val="00D1720D"/>
    <w:rsid w:val="00D204BB"/>
    <w:rsid w:val="00D21610"/>
    <w:rsid w:val="00D36101"/>
    <w:rsid w:val="00D542CC"/>
    <w:rsid w:val="00D62D7C"/>
    <w:rsid w:val="00D733E4"/>
    <w:rsid w:val="00D836EB"/>
    <w:rsid w:val="00D83ADC"/>
    <w:rsid w:val="00D83E2E"/>
    <w:rsid w:val="00D844B1"/>
    <w:rsid w:val="00D86CE7"/>
    <w:rsid w:val="00D92894"/>
    <w:rsid w:val="00D934F8"/>
    <w:rsid w:val="00D97BC3"/>
    <w:rsid w:val="00DB3C00"/>
    <w:rsid w:val="00DC0506"/>
    <w:rsid w:val="00DC281C"/>
    <w:rsid w:val="00DC3620"/>
    <w:rsid w:val="00DC5629"/>
    <w:rsid w:val="00DC6FE4"/>
    <w:rsid w:val="00DD34EB"/>
    <w:rsid w:val="00DE2517"/>
    <w:rsid w:val="00DE25A5"/>
    <w:rsid w:val="00DE262D"/>
    <w:rsid w:val="00DF18BC"/>
    <w:rsid w:val="00DF701B"/>
    <w:rsid w:val="00DF7CC5"/>
    <w:rsid w:val="00E05848"/>
    <w:rsid w:val="00E05BC3"/>
    <w:rsid w:val="00E208AC"/>
    <w:rsid w:val="00E21C3C"/>
    <w:rsid w:val="00E45F1B"/>
    <w:rsid w:val="00E52EF0"/>
    <w:rsid w:val="00E61774"/>
    <w:rsid w:val="00E62258"/>
    <w:rsid w:val="00E62EB4"/>
    <w:rsid w:val="00E67051"/>
    <w:rsid w:val="00E71CF8"/>
    <w:rsid w:val="00E8460E"/>
    <w:rsid w:val="00E8661E"/>
    <w:rsid w:val="00E86672"/>
    <w:rsid w:val="00E87271"/>
    <w:rsid w:val="00EA1F85"/>
    <w:rsid w:val="00EA3F96"/>
    <w:rsid w:val="00EA6DD6"/>
    <w:rsid w:val="00EB21F9"/>
    <w:rsid w:val="00EB4082"/>
    <w:rsid w:val="00EB70CA"/>
    <w:rsid w:val="00ED1C0A"/>
    <w:rsid w:val="00ED1C3F"/>
    <w:rsid w:val="00ED6269"/>
    <w:rsid w:val="00ED65B2"/>
    <w:rsid w:val="00EE2221"/>
    <w:rsid w:val="00EE701D"/>
    <w:rsid w:val="00EE736F"/>
    <w:rsid w:val="00F01D3C"/>
    <w:rsid w:val="00F04AD0"/>
    <w:rsid w:val="00F34AED"/>
    <w:rsid w:val="00F41B0E"/>
    <w:rsid w:val="00F42791"/>
    <w:rsid w:val="00F724C0"/>
    <w:rsid w:val="00F77B46"/>
    <w:rsid w:val="00F801E5"/>
    <w:rsid w:val="00F824F4"/>
    <w:rsid w:val="00F835BF"/>
    <w:rsid w:val="00F84252"/>
    <w:rsid w:val="00F92C9F"/>
    <w:rsid w:val="00FA084B"/>
    <w:rsid w:val="00FA50A8"/>
    <w:rsid w:val="00FC0B49"/>
    <w:rsid w:val="00FC6C2D"/>
    <w:rsid w:val="00FE1FF7"/>
    <w:rsid w:val="00FF0365"/>
    <w:rsid w:val="00FF08A2"/>
    <w:rsid w:val="00FF1E5D"/>
    <w:rsid w:val="0119613F"/>
    <w:rsid w:val="06B85864"/>
    <w:rsid w:val="1BD458EB"/>
    <w:rsid w:val="1CBE67C2"/>
    <w:rsid w:val="25E46963"/>
    <w:rsid w:val="260A4A4A"/>
    <w:rsid w:val="267F35A5"/>
    <w:rsid w:val="28DC4C2B"/>
    <w:rsid w:val="2BF3422E"/>
    <w:rsid w:val="354B11FE"/>
    <w:rsid w:val="433D4113"/>
    <w:rsid w:val="463E53FB"/>
    <w:rsid w:val="4BD006F2"/>
    <w:rsid w:val="54B16E97"/>
    <w:rsid w:val="59E56F63"/>
    <w:rsid w:val="5FD44A7D"/>
    <w:rsid w:val="645E1E60"/>
    <w:rsid w:val="662C00CF"/>
    <w:rsid w:val="6C456DDF"/>
    <w:rsid w:val="70C01292"/>
    <w:rsid w:val="72867BC0"/>
    <w:rsid w:val="74C95EAA"/>
    <w:rsid w:val="763B330D"/>
    <w:rsid w:val="7A210FB4"/>
    <w:rsid w:val="7C246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BC78D"/>
  <w15:docId w15:val="{ACC85D08-EA3D-475A-96E3-7C254C2A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spacing w:after="120"/>
    </w:pPr>
    <w:rPr>
      <w:rFonts w:ascii="Times New Roman" w:eastAsia="宋体" w:hAnsi="Times New Roman" w:cs="Times New Roman"/>
      <w:szCs w:val="24"/>
    </w:rPr>
  </w:style>
  <w:style w:type="paragraph" w:styleId="a5">
    <w:name w:val="Date"/>
    <w:basedOn w:val="a"/>
    <w:next w:val="a"/>
    <w:link w:val="a6"/>
    <w:uiPriority w:val="99"/>
    <w:semiHidden/>
    <w:unhideWhenUsed/>
    <w:qFormat/>
    <w:pPr>
      <w:ind w:leftChars="2500" w:left="100"/>
    </w:p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Hyperlink"/>
    <w:basedOn w:val="a0"/>
    <w:uiPriority w:val="99"/>
    <w:unhideWhenUsed/>
    <w:qFormat/>
    <w:rPr>
      <w:color w:val="0000FF" w:themeColor="hyperlink"/>
      <w:u w:val="single"/>
    </w:rPr>
  </w:style>
  <w:style w:type="paragraph" w:styleId="ac">
    <w:name w:val="List Paragraph"/>
    <w:basedOn w:val="a"/>
    <w:uiPriority w:val="34"/>
    <w:qFormat/>
    <w:pPr>
      <w:ind w:firstLineChars="200" w:firstLine="420"/>
    </w:p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正文文本 字符"/>
    <w:basedOn w:val="a0"/>
    <w:link w:val="a3"/>
    <w:qFormat/>
    <w:rPr>
      <w:rFonts w:ascii="Times New Roman" w:eastAsia="宋体" w:hAnsi="Times New Roman" w:cs="Times New Roman"/>
      <w:szCs w:val="24"/>
    </w:rPr>
  </w:style>
  <w:style w:type="paragraph" w:customStyle="1" w:styleId="Default">
    <w:name w:val="Default"/>
    <w:qFormat/>
    <w:pPr>
      <w:widowControl w:val="0"/>
      <w:autoSpaceDE w:val="0"/>
      <w:autoSpaceDN w:val="0"/>
      <w:adjustRightInd w:val="0"/>
    </w:pPr>
    <w:rPr>
      <w:rFonts w:ascii="...." w:eastAsia="...." w:cs="...."/>
      <w:color w:val="000000"/>
      <w:sz w:val="24"/>
      <w:szCs w:val="24"/>
    </w:rPr>
  </w:style>
  <w:style w:type="character" w:customStyle="1" w:styleId="a6">
    <w:name w:val="日期 字符"/>
    <w:basedOn w:val="a0"/>
    <w:link w:val="a5"/>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847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iuyou6u@qq.com"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2179A7B-9B6C-4371-A553-BCC76A8258A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229</Words>
  <Characters>1308</Characters>
  <Application>Microsoft Office Word</Application>
  <DocSecurity>0</DocSecurity>
  <Lines>10</Lines>
  <Paragraphs>3</Paragraphs>
  <ScaleCrop>false</ScaleCrop>
  <Company>Microsoft</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Ye Yangxin</cp:lastModifiedBy>
  <cp:revision>304</cp:revision>
  <cp:lastPrinted>2018-11-05T02:59:00Z</cp:lastPrinted>
  <dcterms:created xsi:type="dcterms:W3CDTF">2014-11-17T02:01:00Z</dcterms:created>
  <dcterms:modified xsi:type="dcterms:W3CDTF">2020-11-12T10:17:00Z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