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B524DE" w14:textId="77777777" w:rsidR="00DE1DCF" w:rsidRPr="00962AB5" w:rsidRDefault="00DE1DCF" w:rsidP="00DE1DCF">
      <w:pPr>
        <w:spacing w:afterLines="50" w:after="156" w:line="460" w:lineRule="exact"/>
        <w:jc w:val="center"/>
        <w:rPr>
          <w:rFonts w:ascii="华文中宋" w:eastAsia="华文中宋" w:hAnsi="华文中宋"/>
          <w:b/>
          <w:sz w:val="32"/>
          <w:szCs w:val="32"/>
        </w:rPr>
      </w:pPr>
      <w:r w:rsidRPr="00962AB5">
        <w:rPr>
          <w:rFonts w:ascii="华文中宋" w:eastAsia="华文中宋" w:hAnsi="华文中宋" w:hint="eastAsia"/>
          <w:b/>
          <w:sz w:val="32"/>
          <w:szCs w:val="32"/>
        </w:rPr>
        <w:t>青岛理工大学</w:t>
      </w:r>
    </w:p>
    <w:p w14:paraId="3C5417F7" w14:textId="28F8FB5B" w:rsidR="00DE1DCF" w:rsidRPr="00962AB5" w:rsidRDefault="00DE1DCF" w:rsidP="00DE1DCF">
      <w:pPr>
        <w:spacing w:afterLines="50" w:after="156" w:line="460" w:lineRule="exact"/>
        <w:jc w:val="center"/>
        <w:rPr>
          <w:rFonts w:ascii="华文中宋" w:eastAsia="华文中宋" w:hAnsi="华文中宋"/>
          <w:b/>
          <w:sz w:val="32"/>
          <w:szCs w:val="32"/>
        </w:rPr>
      </w:pPr>
      <w:r w:rsidRPr="00962AB5">
        <w:rPr>
          <w:rFonts w:ascii="华文中宋" w:eastAsia="华文中宋" w:hAnsi="华文中宋" w:hint="eastAsia"/>
          <w:b/>
          <w:sz w:val="32"/>
          <w:szCs w:val="32"/>
        </w:rPr>
        <w:t>博士招生考试</w:t>
      </w:r>
      <w:r w:rsidRPr="00962AB5">
        <w:rPr>
          <w:rFonts w:ascii="华文中宋" w:eastAsia="华文中宋" w:hAnsi="华文中宋" w:hint="eastAsia"/>
          <w:b/>
          <w:sz w:val="32"/>
          <w:szCs w:val="32"/>
          <w:u w:val="single"/>
        </w:rPr>
        <w:t>《建筑设计理论综合》</w:t>
      </w:r>
      <w:r w:rsidRPr="00962AB5">
        <w:rPr>
          <w:rFonts w:ascii="华文中宋" w:eastAsia="华文中宋" w:hAnsi="华文中宋" w:hint="eastAsia"/>
          <w:b/>
          <w:sz w:val="32"/>
          <w:szCs w:val="32"/>
        </w:rPr>
        <w:t>科目考试大纲</w:t>
      </w:r>
    </w:p>
    <w:p w14:paraId="012824DE" w14:textId="77777777" w:rsidR="00DE1DCF" w:rsidRPr="00962AB5" w:rsidRDefault="00DE1DCF" w:rsidP="00DE1DCF">
      <w:pPr>
        <w:pStyle w:val="a3"/>
        <w:spacing w:line="540" w:lineRule="exact"/>
        <w:rPr>
          <w:sz w:val="28"/>
          <w:szCs w:val="28"/>
        </w:rPr>
      </w:pPr>
    </w:p>
    <w:p w14:paraId="7C1B0CB8" w14:textId="77777777" w:rsidR="00DE1DCF" w:rsidRPr="00962AB5" w:rsidRDefault="00DE1DCF" w:rsidP="00DE1DCF">
      <w:pPr>
        <w:pStyle w:val="a3"/>
        <w:spacing w:line="540" w:lineRule="exact"/>
        <w:ind w:firstLine="562"/>
        <w:rPr>
          <w:b/>
          <w:sz w:val="28"/>
          <w:szCs w:val="28"/>
        </w:rPr>
      </w:pPr>
      <w:r w:rsidRPr="00962AB5">
        <w:rPr>
          <w:rFonts w:hint="eastAsia"/>
          <w:b/>
          <w:sz w:val="28"/>
          <w:szCs w:val="28"/>
        </w:rPr>
        <w:t>一、考查目标</w:t>
      </w:r>
    </w:p>
    <w:p w14:paraId="34C3F844" w14:textId="3E618963" w:rsidR="00DE1DCF" w:rsidRPr="00962AB5" w:rsidRDefault="00DE1DCF" w:rsidP="005D5447">
      <w:pPr>
        <w:pStyle w:val="a3"/>
        <w:spacing w:line="540" w:lineRule="exact"/>
        <w:ind w:firstLine="560"/>
        <w:rPr>
          <w:sz w:val="28"/>
          <w:szCs w:val="28"/>
        </w:rPr>
      </w:pPr>
      <w:r w:rsidRPr="00962AB5">
        <w:rPr>
          <w:sz w:val="28"/>
          <w:szCs w:val="28"/>
        </w:rPr>
        <w:t>要求考生全面系统地掌握建筑学中关于建筑设计、建筑历史、建筑技术科学中的基本理论与相关哲学基础，掌握基本的建筑学研究方法以及相关的逻辑推理、社会调查等方法，并能灵活运用。具备较强的分析问题与解决问题的能力，具有较强的综合研究的能力。</w:t>
      </w:r>
    </w:p>
    <w:p w14:paraId="7EAAA5ED" w14:textId="77777777" w:rsidR="00DE1DCF" w:rsidRPr="00962AB5" w:rsidRDefault="00DE1DCF" w:rsidP="00DE1DCF">
      <w:pPr>
        <w:pStyle w:val="a3"/>
        <w:spacing w:line="540" w:lineRule="exact"/>
        <w:ind w:firstLine="562"/>
        <w:rPr>
          <w:b/>
          <w:sz w:val="28"/>
          <w:szCs w:val="28"/>
        </w:rPr>
      </w:pPr>
      <w:r w:rsidRPr="00962AB5">
        <w:rPr>
          <w:rFonts w:hint="eastAsia"/>
          <w:b/>
          <w:sz w:val="28"/>
          <w:szCs w:val="28"/>
        </w:rPr>
        <w:t>二、考试形式与试卷结构</w:t>
      </w:r>
    </w:p>
    <w:p w14:paraId="73AC82EF" w14:textId="77777777" w:rsidR="00DE1DCF" w:rsidRPr="00962AB5" w:rsidRDefault="00DE1DCF" w:rsidP="00DE1DCF">
      <w:pPr>
        <w:pStyle w:val="a3"/>
        <w:spacing w:line="540" w:lineRule="exact"/>
        <w:ind w:firstLine="560"/>
        <w:rPr>
          <w:sz w:val="28"/>
          <w:szCs w:val="28"/>
        </w:rPr>
      </w:pPr>
      <w:r w:rsidRPr="00962AB5">
        <w:rPr>
          <w:rFonts w:hint="eastAsia"/>
          <w:sz w:val="28"/>
          <w:szCs w:val="28"/>
        </w:rPr>
        <w:t>（一）试卷满分及考试时间</w:t>
      </w:r>
    </w:p>
    <w:p w14:paraId="3C28052F" w14:textId="77777777" w:rsidR="00DE1DCF" w:rsidRPr="00962AB5" w:rsidRDefault="00DE1DCF" w:rsidP="00DE1DCF">
      <w:pPr>
        <w:pStyle w:val="a3"/>
        <w:spacing w:line="540" w:lineRule="exact"/>
        <w:ind w:firstLine="560"/>
        <w:rPr>
          <w:sz w:val="28"/>
          <w:szCs w:val="28"/>
        </w:rPr>
      </w:pPr>
      <w:r w:rsidRPr="00962AB5">
        <w:rPr>
          <w:rFonts w:hint="eastAsia"/>
          <w:sz w:val="28"/>
          <w:szCs w:val="28"/>
        </w:rPr>
        <w:t>试卷满分为100分，考试时间为3小时。</w:t>
      </w:r>
    </w:p>
    <w:p w14:paraId="665BA760" w14:textId="77777777" w:rsidR="00DE1DCF" w:rsidRPr="00962AB5" w:rsidRDefault="00DE1DCF" w:rsidP="00DE1DCF">
      <w:pPr>
        <w:pStyle w:val="a3"/>
        <w:spacing w:line="540" w:lineRule="exact"/>
        <w:ind w:firstLine="560"/>
        <w:rPr>
          <w:sz w:val="28"/>
          <w:szCs w:val="28"/>
        </w:rPr>
      </w:pPr>
      <w:r w:rsidRPr="00962AB5">
        <w:rPr>
          <w:rFonts w:hint="eastAsia"/>
          <w:sz w:val="28"/>
          <w:szCs w:val="28"/>
        </w:rPr>
        <w:t>（二）考试方式</w:t>
      </w:r>
    </w:p>
    <w:p w14:paraId="6530FCC4" w14:textId="77777777" w:rsidR="00DE1DCF" w:rsidRPr="00962AB5" w:rsidRDefault="00DE1DCF" w:rsidP="00DE1DCF">
      <w:pPr>
        <w:pStyle w:val="a3"/>
        <w:spacing w:line="540" w:lineRule="exact"/>
        <w:ind w:firstLine="560"/>
        <w:rPr>
          <w:sz w:val="28"/>
          <w:szCs w:val="28"/>
        </w:rPr>
      </w:pPr>
      <w:r w:rsidRPr="00962AB5">
        <w:rPr>
          <w:rFonts w:hint="eastAsia"/>
          <w:sz w:val="28"/>
          <w:szCs w:val="28"/>
        </w:rPr>
        <w:t>考试方式为闭卷。</w:t>
      </w:r>
    </w:p>
    <w:p w14:paraId="235DE4D0" w14:textId="77777777" w:rsidR="00DE1DCF" w:rsidRPr="00962AB5" w:rsidRDefault="00DE1DCF" w:rsidP="00DE1DCF">
      <w:pPr>
        <w:pStyle w:val="a3"/>
        <w:spacing w:line="540" w:lineRule="exact"/>
        <w:ind w:firstLine="560"/>
        <w:rPr>
          <w:sz w:val="28"/>
          <w:szCs w:val="28"/>
        </w:rPr>
      </w:pPr>
      <w:r w:rsidRPr="00962AB5">
        <w:rPr>
          <w:rFonts w:hint="eastAsia"/>
          <w:sz w:val="28"/>
          <w:szCs w:val="28"/>
        </w:rPr>
        <w:t>（三）试卷内容结构</w:t>
      </w:r>
    </w:p>
    <w:p w14:paraId="2F848885" w14:textId="77777777" w:rsidR="00DE1DCF" w:rsidRPr="00962AB5" w:rsidRDefault="00DE1DCF" w:rsidP="005D5447">
      <w:pPr>
        <w:pStyle w:val="a3"/>
        <w:spacing w:line="540" w:lineRule="exact"/>
        <w:ind w:firstLine="560"/>
        <w:rPr>
          <w:sz w:val="28"/>
          <w:szCs w:val="28"/>
        </w:rPr>
      </w:pPr>
      <w:r w:rsidRPr="00962AB5">
        <w:rPr>
          <w:sz w:val="28"/>
          <w:szCs w:val="28"/>
        </w:rPr>
        <w:t>1、建筑设计及其理论(20分)</w:t>
      </w:r>
    </w:p>
    <w:p w14:paraId="0A761F3A" w14:textId="4F75C974" w:rsidR="00DE1DCF" w:rsidRPr="00962AB5" w:rsidRDefault="00DE1DCF" w:rsidP="005D5447">
      <w:pPr>
        <w:pStyle w:val="a3"/>
        <w:spacing w:line="540" w:lineRule="exact"/>
        <w:ind w:firstLine="560"/>
        <w:rPr>
          <w:sz w:val="28"/>
          <w:szCs w:val="28"/>
        </w:rPr>
      </w:pPr>
      <w:r w:rsidRPr="00962AB5">
        <w:rPr>
          <w:sz w:val="28"/>
          <w:szCs w:val="28"/>
        </w:rPr>
        <w:t>2、建筑历史与理论(20分)</w:t>
      </w:r>
    </w:p>
    <w:p w14:paraId="29DC68FE" w14:textId="688CFFD5" w:rsidR="00DE1DCF" w:rsidRPr="00962AB5" w:rsidRDefault="00227EBC" w:rsidP="005D5447">
      <w:pPr>
        <w:pStyle w:val="a3"/>
        <w:spacing w:line="540" w:lineRule="exact"/>
        <w:ind w:firstLine="560"/>
        <w:rPr>
          <w:sz w:val="28"/>
          <w:szCs w:val="28"/>
        </w:rPr>
      </w:pPr>
      <w:r w:rsidRPr="00962AB5">
        <w:rPr>
          <w:sz w:val="28"/>
          <w:szCs w:val="28"/>
        </w:rPr>
        <w:t>3</w:t>
      </w:r>
      <w:r w:rsidR="00DE1DCF" w:rsidRPr="00962AB5">
        <w:rPr>
          <w:sz w:val="28"/>
          <w:szCs w:val="28"/>
        </w:rPr>
        <w:t>、建筑技术科学(20分)</w:t>
      </w:r>
    </w:p>
    <w:p w14:paraId="07B49EA3" w14:textId="32E62DED" w:rsidR="00DE1DCF" w:rsidRPr="00962AB5" w:rsidRDefault="00227EBC" w:rsidP="005D5447">
      <w:pPr>
        <w:pStyle w:val="a3"/>
        <w:spacing w:line="540" w:lineRule="exact"/>
        <w:ind w:firstLine="560"/>
        <w:rPr>
          <w:sz w:val="28"/>
          <w:szCs w:val="28"/>
        </w:rPr>
      </w:pPr>
      <w:r w:rsidRPr="00962AB5">
        <w:rPr>
          <w:sz w:val="28"/>
          <w:szCs w:val="28"/>
        </w:rPr>
        <w:t>4</w:t>
      </w:r>
      <w:r w:rsidR="00DE1DCF" w:rsidRPr="00962AB5">
        <w:rPr>
          <w:sz w:val="28"/>
          <w:szCs w:val="28"/>
        </w:rPr>
        <w:t>、现代建筑理论(20分)</w:t>
      </w:r>
    </w:p>
    <w:p w14:paraId="373675D5" w14:textId="298399AD" w:rsidR="00DE1DCF" w:rsidRPr="00962AB5" w:rsidRDefault="001C7AEA" w:rsidP="005D5447">
      <w:pPr>
        <w:pStyle w:val="a3"/>
        <w:spacing w:line="540" w:lineRule="exact"/>
        <w:ind w:firstLine="560"/>
        <w:rPr>
          <w:sz w:val="28"/>
          <w:szCs w:val="28"/>
        </w:rPr>
      </w:pPr>
      <w:r w:rsidRPr="00962AB5">
        <w:rPr>
          <w:sz w:val="28"/>
          <w:szCs w:val="28"/>
        </w:rPr>
        <w:lastRenderedPageBreak/>
        <w:t>5</w:t>
      </w:r>
      <w:r w:rsidR="00DE1DCF" w:rsidRPr="00962AB5">
        <w:rPr>
          <w:sz w:val="28"/>
          <w:szCs w:val="28"/>
        </w:rPr>
        <w:t>、综合应用(</w:t>
      </w:r>
      <w:r w:rsidR="00227EBC" w:rsidRPr="00962AB5">
        <w:rPr>
          <w:sz w:val="28"/>
          <w:szCs w:val="28"/>
        </w:rPr>
        <w:t>2</w:t>
      </w:r>
      <w:r w:rsidR="00DE1DCF" w:rsidRPr="00962AB5">
        <w:rPr>
          <w:sz w:val="28"/>
          <w:szCs w:val="28"/>
        </w:rPr>
        <w:t>0分)</w:t>
      </w:r>
    </w:p>
    <w:p w14:paraId="2B6882CA" w14:textId="77777777" w:rsidR="00DE1DCF" w:rsidRPr="00962AB5" w:rsidRDefault="00DE1DCF" w:rsidP="00DE1DCF">
      <w:pPr>
        <w:pStyle w:val="a3"/>
        <w:spacing w:line="540" w:lineRule="exact"/>
        <w:ind w:firstLine="560"/>
        <w:rPr>
          <w:sz w:val="28"/>
          <w:szCs w:val="28"/>
        </w:rPr>
      </w:pPr>
      <w:r w:rsidRPr="00962AB5">
        <w:rPr>
          <w:rFonts w:hint="eastAsia"/>
          <w:sz w:val="28"/>
          <w:szCs w:val="28"/>
        </w:rPr>
        <w:t>（四）试卷题型结构</w:t>
      </w:r>
    </w:p>
    <w:p w14:paraId="636E4E21" w14:textId="5F459752" w:rsidR="00DE1DCF" w:rsidRPr="00962AB5" w:rsidRDefault="00DE1DCF" w:rsidP="00DE1DCF">
      <w:pPr>
        <w:pStyle w:val="a3"/>
        <w:spacing w:line="540" w:lineRule="exact"/>
        <w:ind w:firstLine="560"/>
        <w:rPr>
          <w:sz w:val="28"/>
          <w:szCs w:val="28"/>
        </w:rPr>
      </w:pPr>
      <w:r w:rsidRPr="00962AB5">
        <w:rPr>
          <w:sz w:val="28"/>
          <w:szCs w:val="28"/>
        </w:rPr>
        <w:t>题型结构为论述题。</w:t>
      </w:r>
    </w:p>
    <w:p w14:paraId="4D2977CF" w14:textId="77777777" w:rsidR="00DE1DCF" w:rsidRPr="00962AB5" w:rsidRDefault="00DE1DCF" w:rsidP="00DE1DCF">
      <w:pPr>
        <w:pStyle w:val="a3"/>
        <w:spacing w:line="540" w:lineRule="exact"/>
        <w:ind w:firstLine="562"/>
        <w:rPr>
          <w:b/>
          <w:sz w:val="28"/>
          <w:szCs w:val="28"/>
        </w:rPr>
      </w:pPr>
      <w:r w:rsidRPr="00962AB5">
        <w:rPr>
          <w:rFonts w:hint="eastAsia"/>
          <w:b/>
          <w:sz w:val="28"/>
          <w:szCs w:val="28"/>
        </w:rPr>
        <w:t>三、考查内容及要求</w:t>
      </w:r>
    </w:p>
    <w:p w14:paraId="6172281E" w14:textId="77777777" w:rsidR="00DE1DCF" w:rsidRPr="00962AB5" w:rsidRDefault="00DE1DCF" w:rsidP="00227EBC">
      <w:pPr>
        <w:pStyle w:val="a3"/>
        <w:spacing w:before="300" w:beforeAutospacing="0" w:after="0" w:afterAutospacing="0" w:line="420" w:lineRule="atLeast"/>
        <w:ind w:firstLineChars="150" w:firstLine="420"/>
        <w:rPr>
          <w:sz w:val="28"/>
          <w:szCs w:val="28"/>
        </w:rPr>
      </w:pPr>
      <w:r w:rsidRPr="00962AB5">
        <w:rPr>
          <w:sz w:val="28"/>
          <w:szCs w:val="28"/>
        </w:rPr>
        <w:t>1、建筑设计及其理论</w:t>
      </w:r>
    </w:p>
    <w:p w14:paraId="7379F052" w14:textId="1D7D2205" w:rsidR="00DE1DCF" w:rsidRPr="00962AB5" w:rsidRDefault="00DE1DCF" w:rsidP="00227EBC">
      <w:pPr>
        <w:pStyle w:val="a3"/>
        <w:spacing w:before="300" w:beforeAutospacing="0" w:after="0" w:afterAutospacing="0" w:line="420" w:lineRule="atLeast"/>
        <w:ind w:firstLineChars="200" w:firstLine="560"/>
        <w:rPr>
          <w:sz w:val="28"/>
          <w:szCs w:val="28"/>
        </w:rPr>
      </w:pPr>
      <w:r w:rsidRPr="00962AB5">
        <w:rPr>
          <w:sz w:val="28"/>
          <w:szCs w:val="28"/>
        </w:rPr>
        <w:t>内容侧重从创作主体的建构、创作过程的解析和建筑本体的意义等几个方面，了解建筑实践创作建构方法论层面的相关理论</w:t>
      </w:r>
      <w:r w:rsidR="001C7AEA" w:rsidRPr="00962AB5">
        <w:rPr>
          <w:rFonts w:hint="eastAsia"/>
          <w:sz w:val="28"/>
          <w:szCs w:val="28"/>
        </w:rPr>
        <w:t>；</w:t>
      </w:r>
      <w:r w:rsidRPr="00962AB5">
        <w:rPr>
          <w:sz w:val="28"/>
          <w:szCs w:val="28"/>
        </w:rPr>
        <w:t>掌握从建筑学派、建筑美学、建筑技术、建筑批评等多方面进行系统研究的建筑认识论</w:t>
      </w:r>
      <w:r w:rsidR="001C7AEA" w:rsidRPr="00962AB5">
        <w:rPr>
          <w:sz w:val="28"/>
          <w:szCs w:val="28"/>
        </w:rPr>
        <w:t>；</w:t>
      </w:r>
      <w:r w:rsidRPr="00962AB5">
        <w:rPr>
          <w:sz w:val="28"/>
          <w:szCs w:val="28"/>
        </w:rPr>
        <w:t>掌握建筑创作过程中思维表达。</w:t>
      </w:r>
    </w:p>
    <w:p w14:paraId="2805696F" w14:textId="30392BB4" w:rsidR="00DE1DCF" w:rsidRPr="00962AB5" w:rsidRDefault="00DE1DCF" w:rsidP="00227EBC">
      <w:pPr>
        <w:pStyle w:val="a3"/>
        <w:spacing w:before="300" w:beforeAutospacing="0" w:after="0" w:afterAutospacing="0" w:line="420" w:lineRule="atLeast"/>
        <w:ind w:firstLineChars="200" w:firstLine="560"/>
        <w:rPr>
          <w:sz w:val="28"/>
          <w:szCs w:val="28"/>
        </w:rPr>
      </w:pPr>
      <w:r w:rsidRPr="00962AB5">
        <w:rPr>
          <w:sz w:val="28"/>
          <w:szCs w:val="28"/>
        </w:rPr>
        <w:t>2、建筑历史与理论</w:t>
      </w:r>
    </w:p>
    <w:p w14:paraId="01A23DA2" w14:textId="1201804A" w:rsidR="00AD5F56" w:rsidRPr="00962AB5" w:rsidRDefault="00AD5F56" w:rsidP="004178D1">
      <w:pPr>
        <w:spacing w:line="360" w:lineRule="auto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 w:rsidRPr="00962AB5">
        <w:rPr>
          <w:rFonts w:ascii="宋体" w:hAnsi="宋体" w:cs="宋体"/>
          <w:kern w:val="0"/>
          <w:sz w:val="28"/>
          <w:szCs w:val="28"/>
        </w:rPr>
        <w:t>内容侧重</w:t>
      </w:r>
      <w:r w:rsidRPr="00962AB5">
        <w:rPr>
          <w:rFonts w:ascii="宋体" w:hAnsi="宋体" w:cs="宋体" w:hint="eastAsia"/>
          <w:kern w:val="0"/>
          <w:sz w:val="28"/>
          <w:szCs w:val="28"/>
        </w:rPr>
        <w:t>中国古代及近代建筑</w:t>
      </w:r>
      <w:r w:rsidR="004A3D6E" w:rsidRPr="00962AB5">
        <w:rPr>
          <w:rFonts w:ascii="宋体" w:hAnsi="宋体" w:cs="宋体" w:hint="eastAsia"/>
          <w:kern w:val="0"/>
          <w:sz w:val="28"/>
          <w:szCs w:val="28"/>
        </w:rPr>
        <w:t>或</w:t>
      </w:r>
      <w:r w:rsidRPr="00962AB5">
        <w:rPr>
          <w:rFonts w:ascii="宋体" w:hAnsi="宋体" w:cs="宋体" w:hint="eastAsia"/>
          <w:kern w:val="0"/>
          <w:sz w:val="28"/>
          <w:szCs w:val="28"/>
        </w:rPr>
        <w:t>外国古代及近现代建筑</w:t>
      </w:r>
      <w:r w:rsidR="004A3D6E" w:rsidRPr="00962AB5">
        <w:rPr>
          <w:rFonts w:ascii="宋体" w:hAnsi="宋体" w:cs="宋体" w:hint="eastAsia"/>
          <w:kern w:val="0"/>
          <w:sz w:val="28"/>
          <w:szCs w:val="28"/>
        </w:rPr>
        <w:t>的</w:t>
      </w:r>
      <w:r w:rsidRPr="00962AB5">
        <w:rPr>
          <w:rFonts w:ascii="宋体" w:hAnsi="宋体" w:cs="宋体"/>
          <w:kern w:val="0"/>
          <w:sz w:val="28"/>
          <w:szCs w:val="28"/>
        </w:rPr>
        <w:t>建筑形式、结构、装饰和观念、意向等方面的建筑艺术特征。在了解建筑史沿革的同时，考生需熟悉各时期建筑艺术的各种基本概念、主要社会发展阶段的政治结构、同建筑有关的哲学、宗教与科学思想、对建筑产生重要影响的社会文化环境等。</w:t>
      </w:r>
    </w:p>
    <w:p w14:paraId="5D668CAA" w14:textId="578FF243" w:rsidR="00DE1DCF" w:rsidRPr="00962AB5" w:rsidRDefault="00227EBC" w:rsidP="00227EBC">
      <w:pPr>
        <w:pStyle w:val="a3"/>
        <w:spacing w:before="300" w:beforeAutospacing="0" w:after="0" w:afterAutospacing="0" w:line="420" w:lineRule="atLeast"/>
        <w:ind w:firstLineChars="150" w:firstLine="420"/>
        <w:rPr>
          <w:sz w:val="28"/>
          <w:szCs w:val="28"/>
        </w:rPr>
      </w:pPr>
      <w:r w:rsidRPr="00962AB5">
        <w:rPr>
          <w:sz w:val="28"/>
          <w:szCs w:val="28"/>
        </w:rPr>
        <w:t>3</w:t>
      </w:r>
      <w:r w:rsidR="00DE1DCF" w:rsidRPr="00962AB5">
        <w:rPr>
          <w:sz w:val="28"/>
          <w:szCs w:val="28"/>
        </w:rPr>
        <w:t>、建筑技术科学</w:t>
      </w:r>
    </w:p>
    <w:p w14:paraId="422F2D59" w14:textId="399A5781" w:rsidR="00DE1DCF" w:rsidRPr="00962AB5" w:rsidRDefault="00DE1DCF" w:rsidP="00227EBC">
      <w:pPr>
        <w:pStyle w:val="a3"/>
        <w:spacing w:before="300" w:beforeAutospacing="0" w:after="0" w:afterAutospacing="0" w:line="420" w:lineRule="atLeast"/>
        <w:ind w:firstLineChars="200" w:firstLine="560"/>
        <w:rPr>
          <w:sz w:val="28"/>
          <w:szCs w:val="28"/>
        </w:rPr>
      </w:pPr>
      <w:r w:rsidRPr="00962AB5">
        <w:rPr>
          <w:sz w:val="28"/>
          <w:szCs w:val="28"/>
        </w:rPr>
        <w:t>内容侧重建筑构造技术及节能技术，重点掌握绿色建筑设计与技术、建筑节能关键技术与适宜技术、低碳建筑设计策略以及北方</w:t>
      </w:r>
      <w:bookmarkStart w:id="0" w:name="_GoBack"/>
      <w:r w:rsidRPr="00962AB5">
        <w:rPr>
          <w:sz w:val="28"/>
          <w:szCs w:val="28"/>
        </w:rPr>
        <w:t>绿色生态建筑模拟与量化技术等概念与理论。</w:t>
      </w:r>
    </w:p>
    <w:bookmarkEnd w:id="0"/>
    <w:p w14:paraId="26EB9623" w14:textId="6B927064" w:rsidR="00DE1DCF" w:rsidRPr="00962AB5" w:rsidRDefault="00227EBC" w:rsidP="00227EBC">
      <w:pPr>
        <w:pStyle w:val="a3"/>
        <w:spacing w:before="300" w:beforeAutospacing="0" w:after="0" w:afterAutospacing="0" w:line="420" w:lineRule="atLeast"/>
        <w:ind w:firstLineChars="200" w:firstLine="560"/>
        <w:rPr>
          <w:sz w:val="28"/>
          <w:szCs w:val="28"/>
        </w:rPr>
      </w:pPr>
      <w:r w:rsidRPr="00962AB5">
        <w:rPr>
          <w:sz w:val="28"/>
          <w:szCs w:val="28"/>
        </w:rPr>
        <w:lastRenderedPageBreak/>
        <w:t>4</w:t>
      </w:r>
      <w:r w:rsidR="00DE1DCF" w:rsidRPr="00962AB5">
        <w:rPr>
          <w:sz w:val="28"/>
          <w:szCs w:val="28"/>
        </w:rPr>
        <w:t>、现代建筑理论</w:t>
      </w:r>
    </w:p>
    <w:p w14:paraId="36EB7849" w14:textId="4633503F" w:rsidR="00DE1DCF" w:rsidRPr="00962AB5" w:rsidRDefault="00DE1DCF" w:rsidP="00227EBC">
      <w:pPr>
        <w:pStyle w:val="a3"/>
        <w:spacing w:before="300" w:beforeAutospacing="0" w:after="0" w:afterAutospacing="0" w:line="420" w:lineRule="atLeast"/>
        <w:ind w:firstLineChars="200" w:firstLine="560"/>
        <w:rPr>
          <w:sz w:val="28"/>
          <w:szCs w:val="28"/>
        </w:rPr>
      </w:pPr>
      <w:r w:rsidRPr="00962AB5">
        <w:rPr>
          <w:sz w:val="28"/>
          <w:szCs w:val="28"/>
        </w:rPr>
        <w:t>内容当代现代建筑理论为主，掌握建筑各阶段出现的建筑思潮及相关的哲学背景，掌握建筑类型学、建筑现象学、建筑符号学等相关交叉学科的理论与具体实例。</w:t>
      </w:r>
    </w:p>
    <w:p w14:paraId="02724B82" w14:textId="5519CFA1" w:rsidR="00DE1DCF" w:rsidRPr="00962AB5" w:rsidRDefault="00227EBC" w:rsidP="00227EBC">
      <w:pPr>
        <w:pStyle w:val="a3"/>
        <w:spacing w:before="300" w:beforeAutospacing="0" w:after="0" w:afterAutospacing="0" w:line="420" w:lineRule="atLeast"/>
        <w:ind w:firstLineChars="200" w:firstLine="560"/>
        <w:rPr>
          <w:sz w:val="28"/>
          <w:szCs w:val="28"/>
        </w:rPr>
      </w:pPr>
      <w:r w:rsidRPr="00962AB5">
        <w:rPr>
          <w:sz w:val="28"/>
          <w:szCs w:val="28"/>
        </w:rPr>
        <w:t>5</w:t>
      </w:r>
      <w:r w:rsidR="00DE1DCF" w:rsidRPr="00962AB5">
        <w:rPr>
          <w:sz w:val="28"/>
          <w:szCs w:val="28"/>
        </w:rPr>
        <w:t>、综合应用</w:t>
      </w:r>
    </w:p>
    <w:p w14:paraId="75C77C89" w14:textId="5A3F3724" w:rsidR="00DE1DCF" w:rsidRPr="00962AB5" w:rsidRDefault="00DE1DCF" w:rsidP="00227EBC">
      <w:pPr>
        <w:pStyle w:val="a3"/>
        <w:spacing w:before="300" w:beforeAutospacing="0" w:after="0" w:afterAutospacing="0" w:line="420" w:lineRule="atLeast"/>
        <w:ind w:firstLineChars="200" w:firstLine="560"/>
        <w:rPr>
          <w:sz w:val="28"/>
          <w:szCs w:val="28"/>
        </w:rPr>
      </w:pPr>
      <w:r w:rsidRPr="00962AB5">
        <w:rPr>
          <w:sz w:val="28"/>
          <w:szCs w:val="28"/>
        </w:rPr>
        <w:t>掌握建筑学科包含的核心内容，了解建筑前沿理论，能够针对当前的建筑现象或建筑思潮进行中外的对比分析与阐述，具有独立见解。</w:t>
      </w:r>
    </w:p>
    <w:p w14:paraId="4AE623B4" w14:textId="77777777" w:rsidR="00DE1DCF" w:rsidRPr="00962AB5" w:rsidRDefault="00DE1DCF" w:rsidP="00DE1DCF">
      <w:pPr>
        <w:spacing w:line="540" w:lineRule="exact"/>
        <w:ind w:firstLineChars="200" w:firstLine="562"/>
        <w:rPr>
          <w:rFonts w:ascii="宋体" w:hAnsi="宋体"/>
          <w:b/>
          <w:sz w:val="28"/>
          <w:szCs w:val="28"/>
        </w:rPr>
      </w:pPr>
    </w:p>
    <w:p w14:paraId="79F4929E" w14:textId="77777777" w:rsidR="00DE1DCF" w:rsidRPr="00962AB5" w:rsidRDefault="00DE1DCF" w:rsidP="00DE1DCF">
      <w:pPr>
        <w:spacing w:line="540" w:lineRule="exact"/>
        <w:ind w:firstLineChars="200" w:firstLine="562"/>
        <w:rPr>
          <w:rFonts w:ascii="宋体" w:hAnsi="宋体"/>
          <w:b/>
          <w:sz w:val="28"/>
          <w:szCs w:val="28"/>
        </w:rPr>
      </w:pPr>
    </w:p>
    <w:p w14:paraId="36A9BC9F" w14:textId="77777777" w:rsidR="00DE1DCF" w:rsidRPr="00962AB5" w:rsidRDefault="00DE1DCF" w:rsidP="00DE1DCF">
      <w:pPr>
        <w:spacing w:line="540" w:lineRule="exact"/>
        <w:ind w:firstLineChars="200" w:firstLine="562"/>
        <w:rPr>
          <w:rFonts w:ascii="宋体" w:hAnsi="宋体"/>
          <w:b/>
          <w:sz w:val="28"/>
          <w:szCs w:val="28"/>
        </w:rPr>
      </w:pPr>
    </w:p>
    <w:p w14:paraId="38D65093" w14:textId="77777777" w:rsidR="009263AF" w:rsidRPr="00962AB5" w:rsidRDefault="009263AF"/>
    <w:sectPr w:rsidR="009263AF" w:rsidRPr="00962A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36F9C" w14:textId="77777777" w:rsidR="00260A16" w:rsidRDefault="00260A16" w:rsidP="005D5447">
      <w:r>
        <w:separator/>
      </w:r>
    </w:p>
  </w:endnote>
  <w:endnote w:type="continuationSeparator" w:id="0">
    <w:p w14:paraId="5AA667CF" w14:textId="77777777" w:rsidR="00260A16" w:rsidRDefault="00260A16" w:rsidP="005D5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1BD729" w14:textId="77777777" w:rsidR="00260A16" w:rsidRDefault="00260A16" w:rsidP="005D5447">
      <w:r>
        <w:separator/>
      </w:r>
    </w:p>
  </w:footnote>
  <w:footnote w:type="continuationSeparator" w:id="0">
    <w:p w14:paraId="0E386E13" w14:textId="77777777" w:rsidR="00260A16" w:rsidRDefault="00260A16" w:rsidP="005D54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DCF"/>
    <w:rsid w:val="001C7AEA"/>
    <w:rsid w:val="00227EBC"/>
    <w:rsid w:val="00260A16"/>
    <w:rsid w:val="004178D1"/>
    <w:rsid w:val="004A3D6E"/>
    <w:rsid w:val="005D5447"/>
    <w:rsid w:val="005E6497"/>
    <w:rsid w:val="009263AF"/>
    <w:rsid w:val="00962AB5"/>
    <w:rsid w:val="00AD5F56"/>
    <w:rsid w:val="00BD1EC1"/>
    <w:rsid w:val="00BD3845"/>
    <w:rsid w:val="00C453D9"/>
    <w:rsid w:val="00DE1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E1F2B6"/>
  <w15:chartTrackingRefBased/>
  <w15:docId w15:val="{0FBAABF1-D54E-4EBB-BD15-B25E4E6D7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E1DC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E1DC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D54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5447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54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544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7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398</Words>
  <Characters>431</Characters>
  <Application>Microsoft Office Word</Application>
  <DocSecurity>0</DocSecurity>
  <Lines>43</Lines>
  <Paragraphs>48</Paragraphs>
  <ScaleCrop>false</ScaleCrop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10</cp:revision>
  <dcterms:created xsi:type="dcterms:W3CDTF">2019-10-19T01:01:00Z</dcterms:created>
  <dcterms:modified xsi:type="dcterms:W3CDTF">2019-10-21T00:38:00Z</dcterms:modified>
</cp:coreProperties>
</file>