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AA6" w:rsidRDefault="00E62F63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:rsidR="00E31AA6" w:rsidRDefault="00E62F63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E31AA6" w:rsidRDefault="00E31AA6">
      <w:pPr>
        <w:rPr>
          <w:rFonts w:ascii="仿宋" w:eastAsia="仿宋" w:hAnsi="仿宋"/>
          <w:sz w:val="28"/>
          <w:szCs w:val="28"/>
        </w:rPr>
      </w:pPr>
    </w:p>
    <w:p w:rsidR="00E31AA6" w:rsidRDefault="00E62F63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>3012</w:t>
      </w:r>
    </w:p>
    <w:p w:rsidR="00E31AA6" w:rsidRDefault="00E62F63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仿宋" w:eastAsia="仿宋" w:hAnsi="仿宋" w:hint="eastAsia"/>
          <w:sz w:val="28"/>
          <w:szCs w:val="28"/>
        </w:rPr>
        <w:t>产业经济学</w:t>
      </w:r>
    </w:p>
    <w:p w:rsidR="00E31AA6" w:rsidRDefault="00E62F63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E31AA6" w:rsidRDefault="00E62F63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理论阐释题</w:t>
      </w:r>
    </w:p>
    <w:p w:rsidR="00E31AA6" w:rsidRDefault="00E62F6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1.</w:t>
      </w:r>
      <w:r>
        <w:rPr>
          <w:rFonts w:hint="eastAsia"/>
          <w:sz w:val="28"/>
          <w:szCs w:val="28"/>
        </w:rPr>
        <w:t>产业经济学分析框架；</w:t>
      </w: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市场结构基本原理；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，市场行为基本理论；</w:t>
      </w: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产业结构、产业关联、产业布局、产业政策基本原理；</w:t>
      </w:r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</w:rPr>
        <w:t>产业集聚、产业集群、产业基地基本原理；</w:t>
      </w:r>
      <w:r>
        <w:rPr>
          <w:rFonts w:hint="eastAsia"/>
          <w:sz w:val="28"/>
          <w:szCs w:val="28"/>
        </w:rPr>
        <w:t>6.</w:t>
      </w:r>
      <w:r>
        <w:rPr>
          <w:rFonts w:hint="eastAsia"/>
          <w:sz w:val="28"/>
          <w:szCs w:val="28"/>
        </w:rPr>
        <w:t>产业经济学创新性理论。</w:t>
      </w:r>
    </w:p>
    <w:p w:rsidR="00E31AA6" w:rsidRDefault="00E31AA6">
      <w:pPr>
        <w:rPr>
          <w:sz w:val="28"/>
          <w:szCs w:val="28"/>
        </w:rPr>
      </w:pPr>
    </w:p>
    <w:p w:rsidR="00E31AA6" w:rsidRDefault="00E62F63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应用分析题</w:t>
      </w:r>
    </w:p>
    <w:p w:rsidR="00E31AA6" w:rsidRDefault="00E62F6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1.</w:t>
      </w:r>
      <w:r>
        <w:rPr>
          <w:rFonts w:hint="eastAsia"/>
          <w:sz w:val="28"/>
          <w:szCs w:val="28"/>
        </w:rPr>
        <w:t>市场结构的分析方法及应用；</w:t>
      </w: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市场行为的分析方法及应用；</w:t>
      </w: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市场结构的分析方法及应用；</w:t>
      </w: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产业相关政策的制定及应用。</w:t>
      </w:r>
    </w:p>
    <w:p w:rsidR="00E31AA6" w:rsidRDefault="00E31AA6">
      <w:pPr>
        <w:rPr>
          <w:sz w:val="28"/>
          <w:szCs w:val="28"/>
        </w:rPr>
      </w:pPr>
    </w:p>
    <w:p w:rsidR="00E31AA6" w:rsidRDefault="00E62F63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综合论述题</w:t>
      </w:r>
    </w:p>
    <w:p w:rsidR="00E31AA6" w:rsidRDefault="00E62F6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运用产业经济学的基本理论与方法，阐释或论证产业经济发展中的重要现实问题；</w:t>
      </w:r>
    </w:p>
    <w:p w:rsidR="00E31AA6" w:rsidRDefault="00E62F6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阅读或观察现实的国内外先进制造业发展案例资料，运用经济学和产业经济学理论或分析工具进行综合性论证。</w:t>
      </w:r>
    </w:p>
    <w:p w:rsidR="00E31AA6" w:rsidRDefault="00E31AA6">
      <w:pPr>
        <w:rPr>
          <w:rFonts w:ascii="仿宋" w:eastAsia="仿宋" w:hAnsi="仿宋"/>
          <w:sz w:val="28"/>
          <w:szCs w:val="28"/>
        </w:rPr>
      </w:pPr>
    </w:p>
    <w:p w:rsidR="00E31AA6" w:rsidRDefault="00E31AA6">
      <w:pPr>
        <w:jc w:val="left"/>
      </w:pPr>
      <w:bookmarkStart w:id="0" w:name="_GoBack"/>
      <w:bookmarkEnd w:id="0"/>
    </w:p>
    <w:sectPr w:rsidR="00E31AA6" w:rsidSect="00E31A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F63" w:rsidRDefault="00E62F63" w:rsidP="00EE28A9">
      <w:r>
        <w:separator/>
      </w:r>
    </w:p>
  </w:endnote>
  <w:endnote w:type="continuationSeparator" w:id="1">
    <w:p w:rsidR="00E62F63" w:rsidRDefault="00E62F63" w:rsidP="00EE28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F63" w:rsidRDefault="00E62F63" w:rsidP="00EE28A9">
      <w:r>
        <w:separator/>
      </w:r>
    </w:p>
  </w:footnote>
  <w:footnote w:type="continuationSeparator" w:id="1">
    <w:p w:rsidR="00E62F63" w:rsidRDefault="00E62F63" w:rsidP="00EE28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C757A"/>
    <w:multiLevelType w:val="multilevel"/>
    <w:tmpl w:val="3ACC757A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BC3"/>
    <w:rsid w:val="00110BC3"/>
    <w:rsid w:val="00581169"/>
    <w:rsid w:val="005A17F1"/>
    <w:rsid w:val="00614DD4"/>
    <w:rsid w:val="00BC7128"/>
    <w:rsid w:val="00C61048"/>
    <w:rsid w:val="00E31AA6"/>
    <w:rsid w:val="00E62F63"/>
    <w:rsid w:val="00EE28A9"/>
    <w:rsid w:val="04DA7B09"/>
    <w:rsid w:val="0DB80811"/>
    <w:rsid w:val="26C95EC3"/>
    <w:rsid w:val="2EE870BE"/>
    <w:rsid w:val="3174669E"/>
    <w:rsid w:val="4FC85D5B"/>
    <w:rsid w:val="543B3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AA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31A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31A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E31AA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31AA6"/>
    <w:rPr>
      <w:sz w:val="18"/>
      <w:szCs w:val="18"/>
    </w:rPr>
  </w:style>
  <w:style w:type="paragraph" w:styleId="a5">
    <w:name w:val="List Paragraph"/>
    <w:basedOn w:val="a"/>
    <w:uiPriority w:val="34"/>
    <w:qFormat/>
    <w:rsid w:val="00E31AA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7</cp:revision>
  <dcterms:created xsi:type="dcterms:W3CDTF">2020-10-19T09:11:00Z</dcterms:created>
  <dcterms:modified xsi:type="dcterms:W3CDTF">2020-12-30T02:49:00Z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