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辽宁大学2021年招收攻读博士学位研究生(普通招考方式)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 3050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 刑事诉讼法学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pStyle w:val="2"/>
        <w:ind w:left="721" w:leftChars="286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一、刑事诉讼法学的基本范畴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刑事诉讼价值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刑事诉讼目的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刑事诉讼构造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刑事诉讼阶段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5.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刑事诉讼法律关系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6.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刑事诉讼主体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7.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刑事诉讼职能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8.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刑事诉讼客体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9.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刑事诉讼行为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10.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刑事诉讼基本原则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程序性法律后果与程序制裁</w:t>
      </w:r>
    </w:p>
    <w:p>
      <w:pPr>
        <w:pStyle w:val="2"/>
        <w:ind w:left="140" w:leftChars="0" w:hanging="14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二、刑事诉讼的构造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刑事诉讼的横向构造</w:t>
      </w:r>
    </w:p>
    <w:p>
      <w:pPr>
        <w:pStyle w:val="2"/>
        <w:ind w:left="140" w:leftChars="0" w:hanging="14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 xml:space="preserve">   （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）审前程序构造</w:t>
      </w:r>
    </w:p>
    <w:p>
      <w:pPr>
        <w:pStyle w:val="2"/>
        <w:ind w:left="140" w:leftChars="0" w:hanging="14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 xml:space="preserve">   （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）审判程序构造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刑事诉讼的纵向构造</w:t>
      </w:r>
    </w:p>
    <w:p>
      <w:pPr>
        <w:pStyle w:val="2"/>
        <w:ind w:left="140" w:leftChars="0" w:hanging="14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三、程序正义理论</w:t>
      </w:r>
    </w:p>
    <w:p>
      <w:pPr>
        <w:pStyle w:val="2"/>
        <w:ind w:left="632" w:leftChars="301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程序正义与当代的程序价值理论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程序正义价值的独立性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程序正义与其他正义形态的关系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程序正义的基本构成要素</w:t>
      </w:r>
    </w:p>
    <w:p>
      <w:pPr>
        <w:pStyle w:val="2"/>
        <w:ind w:left="451" w:leftChars="215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四、认罪认罚从宽制度属性与功能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五、刑事诉讼中的公民权利保护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 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犯罪嫌疑人、被告人的诉讼权利与权利保护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被害人的诉讼权利与权利保护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其他公民的权利保护</w:t>
      </w:r>
    </w:p>
    <w:p>
      <w:pPr>
        <w:pStyle w:val="2"/>
        <w:ind w:left="141" w:leftChars="67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六、刑事诉讼程序原理与机制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1.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管辖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回避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3.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辩护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4.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强制措施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5.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附带民事诉讼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6.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立案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7.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侦查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8.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起诉与不起诉</w:t>
      </w:r>
    </w:p>
    <w:p>
      <w:pPr>
        <w:pStyle w:val="2"/>
        <w:ind w:left="451" w:leftChars="215" w:firstLine="140" w:firstLineChars="5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9.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自诉</w:t>
      </w:r>
    </w:p>
    <w:p>
      <w:pPr>
        <w:pStyle w:val="2"/>
        <w:ind w:left="451" w:leftChars="215" w:firstLine="140" w:firstLineChars="5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10.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第一审程序</w:t>
      </w:r>
    </w:p>
    <w:p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简易程序、速裁程序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第二审程序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死刑复核程序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审判监督程序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15.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未成年人刑事诉讼程序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16.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当事人和解的公诉案件诉讼程序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17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缺席审判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18.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没收违法所得程序</w:t>
      </w:r>
    </w:p>
    <w:p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19.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强制医疗程序</w:t>
      </w:r>
    </w:p>
    <w:p>
      <w:pPr>
        <w:pStyle w:val="2"/>
        <w:ind w:left="118" w:leftChars="56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七、司法体制改革对刑事诉讼程序的影响</w:t>
      </w:r>
    </w:p>
    <w:p>
      <w:pPr>
        <w:pStyle w:val="2"/>
        <w:ind w:left="118" w:leftChars="56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八、证据制度</w:t>
      </w:r>
    </w:p>
    <w:p>
      <w:pPr>
        <w:pStyle w:val="2"/>
        <w:ind w:left="141" w:leftChars="67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1.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证据学原理</w:t>
      </w:r>
    </w:p>
    <w:p>
      <w:pPr>
        <w:pStyle w:val="2"/>
        <w:ind w:left="141" w:leftChars="67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．证据规则</w:t>
      </w:r>
    </w:p>
    <w:p>
      <w:pPr>
        <w:pStyle w:val="2"/>
        <w:ind w:left="141" w:leftChars="67" w:firstLine="280" w:firstLineChars="100"/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3.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证明过程</w:t>
      </w:r>
    </w:p>
    <w:p/>
    <w:p>
      <w:pPr>
        <w:rPr>
          <w:rFonts w:ascii="仿宋" w:hAnsi="仿宋" w:eastAsia="仿宋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0BC3"/>
    <w:rsid w:val="000C491C"/>
    <w:rsid w:val="000F1525"/>
    <w:rsid w:val="00110BC3"/>
    <w:rsid w:val="001E133B"/>
    <w:rsid w:val="00441E44"/>
    <w:rsid w:val="00581169"/>
    <w:rsid w:val="005A17F1"/>
    <w:rsid w:val="00614DD4"/>
    <w:rsid w:val="00A75114"/>
    <w:rsid w:val="00BC7128"/>
    <w:rsid w:val="00C208A1"/>
    <w:rsid w:val="00C61048"/>
    <w:rsid w:val="00CA0A26"/>
    <w:rsid w:val="00D056D7"/>
    <w:rsid w:val="00D6573B"/>
    <w:rsid w:val="00E76FA1"/>
    <w:rsid w:val="532D5C89"/>
    <w:rsid w:val="5E2B0E7F"/>
    <w:rsid w:val="6A875B9E"/>
    <w:rsid w:val="6E504B33"/>
    <w:rsid w:val="781502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iPriority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semiHidden/>
    <w:unhideWhenUsed/>
    <w:qFormat/>
    <w:uiPriority w:val="0"/>
    <w:pPr>
      <w:spacing w:line="360" w:lineRule="auto"/>
      <w:ind w:left="602" w:leftChars="172" w:hanging="120" w:hangingChars="50"/>
    </w:pPr>
    <w:rPr>
      <w:rFonts w:ascii="黑体" w:hAnsi="黑体" w:eastAsia="黑体" w:cs="宋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109</Words>
  <Characters>625</Characters>
  <Lines>5</Lines>
  <Paragraphs>1</Paragraphs>
  <TotalTime>0</TotalTime>
  <ScaleCrop>false</ScaleCrop>
  <LinksUpToDate>false</LinksUpToDate>
  <CharactersWithSpaces>733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Administrator</cp:lastModifiedBy>
  <cp:lastPrinted>2020-10-28T06:24:00Z</cp:lastPrinted>
  <dcterms:modified xsi:type="dcterms:W3CDTF">2020-12-04T06:48:58Z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