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94C5F5" w14:textId="77777777" w:rsidR="00C51CC8" w:rsidRDefault="00F414F7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辽宁大学2021年招收攻读博士学位研究生(普通招考方式)</w:t>
      </w:r>
    </w:p>
    <w:p w14:paraId="777B1314" w14:textId="77777777" w:rsidR="00C51CC8" w:rsidRDefault="00F414F7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14:paraId="4797E69E" w14:textId="77777777" w:rsidR="00C51CC8" w:rsidRDefault="00C51CC8">
      <w:pPr>
        <w:rPr>
          <w:rFonts w:ascii="仿宋" w:eastAsia="仿宋" w:hAnsi="仿宋"/>
          <w:sz w:val="28"/>
          <w:szCs w:val="28"/>
        </w:rPr>
      </w:pPr>
    </w:p>
    <w:p w14:paraId="29771B15" w14:textId="77777777" w:rsidR="00C51CC8" w:rsidRDefault="00F414F7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 3076</w:t>
      </w:r>
    </w:p>
    <w:p w14:paraId="5956CCBE" w14:textId="77777777" w:rsidR="00C51CC8" w:rsidRDefault="00F414F7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 马克思主义政党理论与实践</w:t>
      </w:r>
    </w:p>
    <w:p w14:paraId="71F9863D" w14:textId="77777777" w:rsidR="00C51CC8" w:rsidRDefault="00F414F7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满分：100分</w:t>
      </w:r>
    </w:p>
    <w:p w14:paraId="0C9FBD9C" w14:textId="77777777" w:rsidR="00C51CC8" w:rsidRDefault="00F414F7">
      <w:pPr>
        <w:spacing w:line="400" w:lineRule="exact"/>
        <w:ind w:firstLineChars="200" w:firstLine="482"/>
        <w:rPr>
          <w:rFonts w:ascii="宋体" w:hAnsi="宋体"/>
          <w:b/>
          <w:bCs/>
          <w:sz w:val="24"/>
          <w:szCs w:val="24"/>
        </w:rPr>
      </w:pPr>
      <w:proofErr w:type="gramStart"/>
      <w:r>
        <w:rPr>
          <w:rFonts w:ascii="宋体" w:hAnsi="宋体" w:hint="eastAsia"/>
          <w:b/>
          <w:bCs/>
          <w:sz w:val="24"/>
          <w:szCs w:val="24"/>
        </w:rPr>
        <w:t>绪</w:t>
      </w:r>
      <w:proofErr w:type="gramEnd"/>
      <w:r>
        <w:rPr>
          <w:rFonts w:ascii="宋体" w:hAnsi="宋体" w:hint="eastAsia"/>
          <w:b/>
          <w:bCs/>
          <w:sz w:val="24"/>
          <w:szCs w:val="24"/>
        </w:rPr>
        <w:t xml:space="preserve"> 论 马克思主义党建理论是一门科学</w:t>
      </w:r>
      <w:r>
        <w:rPr>
          <w:rFonts w:ascii="宋体" w:hAnsi="宋体" w:hint="eastAsia"/>
          <w:b/>
          <w:bCs/>
          <w:sz w:val="24"/>
          <w:szCs w:val="24"/>
        </w:rPr>
        <w:tab/>
      </w:r>
    </w:p>
    <w:p w14:paraId="6739CF6E" w14:textId="77777777" w:rsidR="00C51CC8" w:rsidRDefault="00F414F7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一、</w:t>
      </w:r>
      <w:r>
        <w:rPr>
          <w:rFonts w:ascii="宋体" w:hAnsi="宋体" w:hint="eastAsia"/>
          <w:bCs/>
          <w:sz w:val="24"/>
          <w:szCs w:val="24"/>
        </w:rPr>
        <w:tab/>
        <w:t>马克思主义党建理论的研究对象</w:t>
      </w:r>
      <w:r>
        <w:rPr>
          <w:rFonts w:ascii="宋体" w:hAnsi="宋体" w:hint="eastAsia"/>
          <w:bCs/>
          <w:sz w:val="24"/>
          <w:szCs w:val="24"/>
        </w:rPr>
        <w:tab/>
      </w:r>
    </w:p>
    <w:p w14:paraId="2FD78CEC" w14:textId="77777777" w:rsidR="00C51CC8" w:rsidRDefault="00F414F7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二、</w:t>
      </w:r>
      <w:r>
        <w:rPr>
          <w:rFonts w:ascii="宋体" w:hAnsi="宋体" w:hint="eastAsia"/>
          <w:bCs/>
          <w:sz w:val="24"/>
          <w:szCs w:val="24"/>
        </w:rPr>
        <w:tab/>
        <w:t>马克思主义党建理论的科学体系</w:t>
      </w:r>
      <w:r>
        <w:rPr>
          <w:rFonts w:ascii="宋体" w:hAnsi="宋体" w:hint="eastAsia"/>
          <w:bCs/>
          <w:sz w:val="24"/>
          <w:szCs w:val="24"/>
        </w:rPr>
        <w:tab/>
      </w:r>
    </w:p>
    <w:p w14:paraId="7B460B07" w14:textId="77777777" w:rsidR="00C51CC8" w:rsidRDefault="00F414F7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三、</w:t>
      </w:r>
      <w:r>
        <w:rPr>
          <w:rFonts w:ascii="宋体" w:hAnsi="宋体" w:hint="eastAsia"/>
          <w:bCs/>
          <w:sz w:val="24"/>
          <w:szCs w:val="24"/>
        </w:rPr>
        <w:tab/>
        <w:t>党的建设的含义</w:t>
      </w:r>
      <w:r>
        <w:rPr>
          <w:rFonts w:ascii="宋体" w:hAnsi="宋体" w:hint="eastAsia"/>
          <w:bCs/>
          <w:sz w:val="24"/>
          <w:szCs w:val="24"/>
        </w:rPr>
        <w:tab/>
      </w:r>
    </w:p>
    <w:p w14:paraId="49220ED1" w14:textId="77777777" w:rsidR="00C51CC8" w:rsidRDefault="00F414F7">
      <w:pPr>
        <w:spacing w:line="400" w:lineRule="exact"/>
        <w:ind w:firstLineChars="200" w:firstLine="482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第一章　马克思主义党建理论的形成和发展</w:t>
      </w:r>
    </w:p>
    <w:p w14:paraId="3A9F4AC2" w14:textId="77777777" w:rsidR="00C51CC8" w:rsidRDefault="00F414F7">
      <w:pPr>
        <w:spacing w:line="400" w:lineRule="exact"/>
        <w:ind w:firstLineChars="400" w:firstLine="960"/>
        <w:rPr>
          <w:rFonts w:ascii="宋体" w:eastAsia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一、马克思恩格斯党的学说经典著作和党建理论</w:t>
      </w:r>
    </w:p>
    <w:p w14:paraId="0C03BE5C" w14:textId="77777777" w:rsidR="00C51CC8" w:rsidRDefault="00F414F7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 xml:space="preserve">二、列宁党的学说经典著作和党建理论 </w:t>
      </w:r>
    </w:p>
    <w:p w14:paraId="06AA86A6" w14:textId="77777777" w:rsidR="00C51CC8" w:rsidRDefault="00F414F7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三、中国共产党党的学说经典著作和党建理论</w:t>
      </w:r>
    </w:p>
    <w:p w14:paraId="56FC3CC2" w14:textId="77777777" w:rsidR="00C51CC8" w:rsidRDefault="00F414F7">
      <w:pPr>
        <w:spacing w:line="400" w:lineRule="exact"/>
        <w:ind w:firstLineChars="200" w:firstLine="482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第二章　党的性质与宗旨</w:t>
      </w:r>
    </w:p>
    <w:p w14:paraId="25B3CFFF" w14:textId="77777777" w:rsidR="00C51CC8" w:rsidRDefault="00F414F7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一、马克思主义关于无产阶级政党性质的基本观点</w:t>
      </w:r>
    </w:p>
    <w:p w14:paraId="7E3F243A" w14:textId="77777777" w:rsidR="00C51CC8" w:rsidRDefault="00F414F7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 xml:space="preserve">二、中国共产党的性质 </w:t>
      </w:r>
    </w:p>
    <w:p w14:paraId="575DC6EC" w14:textId="77777777" w:rsidR="00C51CC8" w:rsidRDefault="00F414F7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三、中国共产党的宗旨</w:t>
      </w:r>
    </w:p>
    <w:p w14:paraId="43A51D55" w14:textId="77777777" w:rsidR="00C51CC8" w:rsidRDefault="00F414F7">
      <w:pPr>
        <w:spacing w:line="400" w:lineRule="exact"/>
        <w:ind w:firstLineChars="400" w:firstLine="960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四、立党为公、执政为民</w:t>
      </w:r>
    </w:p>
    <w:p w14:paraId="3063184D" w14:textId="77777777" w:rsidR="00C51CC8" w:rsidRDefault="00F414F7">
      <w:pPr>
        <w:spacing w:line="400" w:lineRule="exact"/>
        <w:ind w:firstLineChars="200" w:firstLine="482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第三章　党的纲领和政治路线</w:t>
      </w:r>
    </w:p>
    <w:p w14:paraId="64A81451" w14:textId="77777777" w:rsidR="00C51CC8" w:rsidRDefault="00F414F7">
      <w:pPr>
        <w:spacing w:line="400" w:lineRule="exact"/>
        <w:ind w:firstLineChars="400" w:firstLine="960"/>
        <w:rPr>
          <w:rFonts w:ascii="宋体" w:eastAsia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一、党的纲领是党公开树立起来的一面旗帜</w:t>
      </w:r>
    </w:p>
    <w:p w14:paraId="1F20592B" w14:textId="77777777" w:rsidR="00C51CC8" w:rsidRDefault="00F414F7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 xml:space="preserve">二、党的政治路线正确与否直接关系到党的兴衰成败 </w:t>
      </w:r>
    </w:p>
    <w:p w14:paraId="3709961F" w14:textId="77777777" w:rsidR="00C51CC8" w:rsidRDefault="00F414F7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三、党在社会主义初级阶段的基本路线</w:t>
      </w:r>
    </w:p>
    <w:p w14:paraId="05D0F264" w14:textId="77777777" w:rsidR="00C51CC8" w:rsidRDefault="00F414F7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 xml:space="preserve">四、党在社会主义初级阶段的基本纲领 </w:t>
      </w:r>
      <w:r>
        <w:rPr>
          <w:rFonts w:ascii="宋体" w:hAnsi="宋体" w:hint="eastAsia"/>
          <w:bCs/>
          <w:sz w:val="24"/>
          <w:szCs w:val="24"/>
        </w:rPr>
        <w:tab/>
      </w:r>
    </w:p>
    <w:p w14:paraId="3BEF929C" w14:textId="77777777" w:rsidR="00C51CC8" w:rsidRDefault="00F414F7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 xml:space="preserve">五、党在社会主义初级阶段的基本方针 </w:t>
      </w:r>
      <w:r>
        <w:rPr>
          <w:rFonts w:ascii="宋体" w:hAnsi="宋体" w:hint="eastAsia"/>
          <w:bCs/>
          <w:sz w:val="24"/>
          <w:szCs w:val="24"/>
        </w:rPr>
        <w:tab/>
      </w:r>
    </w:p>
    <w:p w14:paraId="70D851EC" w14:textId="77777777" w:rsidR="00C51CC8" w:rsidRDefault="00F414F7">
      <w:pPr>
        <w:spacing w:line="400" w:lineRule="exact"/>
        <w:ind w:firstLineChars="200" w:firstLine="482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第四章　党的思想路线</w:t>
      </w:r>
    </w:p>
    <w:p w14:paraId="35CBB01D" w14:textId="77777777" w:rsidR="00C51CC8" w:rsidRDefault="00F414F7">
      <w:pPr>
        <w:spacing w:line="400" w:lineRule="exact"/>
        <w:ind w:firstLineChars="400" w:firstLine="960"/>
        <w:rPr>
          <w:rFonts w:ascii="宋体" w:eastAsia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一、党的思想路线是党的事业不断取得胜利的思想保证</w:t>
      </w:r>
    </w:p>
    <w:p w14:paraId="6230193B" w14:textId="77777777" w:rsidR="00C51CC8" w:rsidRDefault="00F414F7">
      <w:pPr>
        <w:spacing w:line="400" w:lineRule="exact"/>
        <w:ind w:firstLineChars="400" w:firstLine="960"/>
        <w:rPr>
          <w:rFonts w:ascii="宋体" w:eastAsia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二、党的思想路线的确立与发展</w:t>
      </w:r>
    </w:p>
    <w:p w14:paraId="6A44DE53" w14:textId="77777777" w:rsidR="00C51CC8" w:rsidRDefault="00F414F7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三、党的思想路线的基本内容</w:t>
      </w:r>
    </w:p>
    <w:p w14:paraId="6F11F396" w14:textId="77777777" w:rsidR="00C51CC8" w:rsidRDefault="00F414F7">
      <w:pPr>
        <w:spacing w:line="400" w:lineRule="exact"/>
        <w:ind w:firstLineChars="400" w:firstLine="960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四、在改革开放和社会主义现代化建设中坚持党的思想路线</w:t>
      </w:r>
    </w:p>
    <w:p w14:paraId="1EBAAEBD" w14:textId="77777777" w:rsidR="00C51CC8" w:rsidRDefault="00F414F7">
      <w:pPr>
        <w:spacing w:line="400" w:lineRule="exact"/>
        <w:ind w:firstLineChars="200" w:firstLine="482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第五章　党的思想理论建设</w:t>
      </w:r>
    </w:p>
    <w:p w14:paraId="7ACE5C34" w14:textId="77777777" w:rsidR="00C51CC8" w:rsidRDefault="00F414F7">
      <w:pPr>
        <w:spacing w:line="400" w:lineRule="exact"/>
        <w:ind w:firstLineChars="400" w:firstLine="960"/>
        <w:rPr>
          <w:rFonts w:ascii="宋体" w:eastAsia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lastRenderedPageBreak/>
        <w:t>一、党的思想理论建设的地位和作用</w:t>
      </w:r>
    </w:p>
    <w:p w14:paraId="59B42509" w14:textId="77777777" w:rsidR="00C51CC8" w:rsidRDefault="00F414F7">
      <w:pPr>
        <w:spacing w:line="400" w:lineRule="exact"/>
        <w:ind w:firstLineChars="400" w:firstLine="960"/>
        <w:rPr>
          <w:rFonts w:ascii="宋体" w:eastAsia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二、新形势下党的思想理论建设的主要任务</w:t>
      </w:r>
    </w:p>
    <w:p w14:paraId="6EFDA4B5" w14:textId="77777777" w:rsidR="00C51CC8" w:rsidRDefault="00F414F7">
      <w:pPr>
        <w:spacing w:line="400" w:lineRule="exact"/>
        <w:ind w:firstLineChars="200" w:firstLine="482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第六章　党的根本组织原则和组织制度</w:t>
      </w:r>
    </w:p>
    <w:p w14:paraId="13A496D0" w14:textId="77777777" w:rsidR="00C51CC8" w:rsidRDefault="00F414F7">
      <w:pPr>
        <w:spacing w:line="400" w:lineRule="exact"/>
        <w:ind w:firstLineChars="400" w:firstLine="960"/>
        <w:rPr>
          <w:rFonts w:ascii="宋体" w:eastAsia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一、民主集中制的由来与发展</w:t>
      </w:r>
    </w:p>
    <w:p w14:paraId="2C3A6223" w14:textId="77777777" w:rsidR="00C51CC8" w:rsidRDefault="00F414F7">
      <w:pPr>
        <w:spacing w:line="400" w:lineRule="exact"/>
        <w:ind w:firstLineChars="400" w:firstLine="960"/>
        <w:rPr>
          <w:rFonts w:ascii="宋体" w:eastAsia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二、民主集中制的含义和基本要求</w:t>
      </w:r>
    </w:p>
    <w:p w14:paraId="56D39182" w14:textId="77777777" w:rsidR="00C51CC8" w:rsidRDefault="00F414F7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三、民主集中制的六条基本原则</w:t>
      </w:r>
    </w:p>
    <w:p w14:paraId="0D821C4B" w14:textId="77777777" w:rsidR="00C51CC8" w:rsidRDefault="00F414F7">
      <w:pPr>
        <w:spacing w:line="400" w:lineRule="exact"/>
        <w:ind w:firstLineChars="400" w:firstLine="960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四、进一步坚持和健全民主集中制</w:t>
      </w:r>
    </w:p>
    <w:p w14:paraId="53842A95" w14:textId="77777777" w:rsidR="00C51CC8" w:rsidRDefault="00F414F7">
      <w:pPr>
        <w:spacing w:line="400" w:lineRule="exact"/>
        <w:ind w:firstLineChars="200" w:firstLine="482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第七章　党的干部队伍建设</w:t>
      </w:r>
    </w:p>
    <w:p w14:paraId="10627EF5" w14:textId="77777777" w:rsidR="00C51CC8" w:rsidRDefault="00F414F7">
      <w:pPr>
        <w:spacing w:line="400" w:lineRule="exact"/>
        <w:ind w:firstLineChars="400" w:firstLine="960"/>
        <w:rPr>
          <w:rFonts w:ascii="宋体" w:eastAsia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一、建设高素质干部队伍是一项中国重大战略任务</w:t>
      </w:r>
    </w:p>
    <w:p w14:paraId="2DAD34E7" w14:textId="77777777" w:rsidR="00C51CC8" w:rsidRDefault="00F414F7">
      <w:pPr>
        <w:spacing w:line="400" w:lineRule="exact"/>
        <w:ind w:firstLineChars="400" w:firstLine="960"/>
        <w:rPr>
          <w:rFonts w:ascii="宋体" w:eastAsia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二、全面贯彻落实建设高素质干部队伍的基本要求</w:t>
      </w:r>
    </w:p>
    <w:p w14:paraId="68D348B9" w14:textId="77777777" w:rsidR="00C51CC8" w:rsidRDefault="00F414F7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三、切实加强各级领导班子建设</w:t>
      </w:r>
    </w:p>
    <w:p w14:paraId="0C99D400" w14:textId="77777777" w:rsidR="00C51CC8" w:rsidRDefault="00F414F7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四、不断深化干部人事制度改革</w:t>
      </w:r>
    </w:p>
    <w:p w14:paraId="0466C1F8" w14:textId="77777777" w:rsidR="00C51CC8" w:rsidRDefault="00F414F7">
      <w:pPr>
        <w:spacing w:line="400" w:lineRule="exact"/>
        <w:ind w:firstLineChars="400" w:firstLine="960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五、实施人才强国战略</w:t>
      </w:r>
    </w:p>
    <w:p w14:paraId="752C02E2" w14:textId="77777777" w:rsidR="00C51CC8" w:rsidRDefault="00F414F7">
      <w:pPr>
        <w:spacing w:line="400" w:lineRule="exact"/>
        <w:ind w:firstLineChars="200" w:firstLine="482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第八章　党员队伍建设</w:t>
      </w:r>
    </w:p>
    <w:p w14:paraId="3477965B" w14:textId="77777777" w:rsidR="00C51CC8" w:rsidRDefault="00F414F7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一、保持共产党员先进性是一个永恒的课题</w:t>
      </w:r>
    </w:p>
    <w:p w14:paraId="6ACFFD71" w14:textId="77777777" w:rsidR="00C51CC8" w:rsidRDefault="00F414F7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 xml:space="preserve">二、坚持党员标准是保持共产党员先进性的关键 </w:t>
      </w:r>
    </w:p>
    <w:p w14:paraId="483AD6D4" w14:textId="77777777" w:rsidR="00C51CC8" w:rsidRDefault="00F414F7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三、做好积极分子培养和新党员发展工作</w:t>
      </w:r>
    </w:p>
    <w:p w14:paraId="145069BF" w14:textId="77777777" w:rsidR="00C51CC8" w:rsidRDefault="00F414F7">
      <w:pPr>
        <w:spacing w:line="400" w:lineRule="exact"/>
        <w:ind w:firstLineChars="400" w:firstLine="960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四、探索党员教育管理工作的新机制</w:t>
      </w:r>
    </w:p>
    <w:p w14:paraId="6BF578FC" w14:textId="77777777" w:rsidR="00C51CC8" w:rsidRDefault="00F414F7">
      <w:pPr>
        <w:spacing w:line="400" w:lineRule="exact"/>
        <w:ind w:firstLineChars="200" w:firstLine="482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第九章　党的基层组织建设</w:t>
      </w:r>
    </w:p>
    <w:p w14:paraId="432F4904" w14:textId="77777777" w:rsidR="00C51CC8" w:rsidRDefault="00F414F7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一、马克思主义政党高度重视党的基层组织建设</w:t>
      </w:r>
    </w:p>
    <w:p w14:paraId="081106D5" w14:textId="77777777" w:rsidR="00C51CC8" w:rsidRDefault="00F414F7">
      <w:pPr>
        <w:spacing w:line="400" w:lineRule="exact"/>
        <w:ind w:firstLineChars="400" w:firstLine="960"/>
        <w:rPr>
          <w:rFonts w:ascii="宋体" w:eastAsia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二、党的基层组织是党的全部工作和战斗力的基础</w:t>
      </w:r>
    </w:p>
    <w:p w14:paraId="103FCDD5" w14:textId="77777777" w:rsidR="00C51CC8" w:rsidRDefault="00F414F7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三、基层党组织的设置和基本任务</w:t>
      </w:r>
    </w:p>
    <w:p w14:paraId="7AC81D8C" w14:textId="77777777" w:rsidR="00C51CC8" w:rsidRDefault="00F414F7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四、加强和改进党的基层组织建设</w:t>
      </w:r>
    </w:p>
    <w:p w14:paraId="6A227466" w14:textId="77777777" w:rsidR="00C51CC8" w:rsidRDefault="00F414F7">
      <w:pPr>
        <w:spacing w:line="400" w:lineRule="exact"/>
        <w:ind w:firstLineChars="200" w:firstLine="482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第十章　党的作风建设</w:t>
      </w:r>
    </w:p>
    <w:p w14:paraId="46D866AA" w14:textId="77777777" w:rsidR="00C51CC8" w:rsidRDefault="00F414F7">
      <w:pPr>
        <w:spacing w:line="400" w:lineRule="exact"/>
        <w:ind w:firstLineChars="400" w:firstLine="960"/>
        <w:rPr>
          <w:rFonts w:ascii="宋体" w:eastAsia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一、马克思主义关于党风建设的理论</w:t>
      </w:r>
    </w:p>
    <w:p w14:paraId="76E75A07" w14:textId="77777777" w:rsidR="00C51CC8" w:rsidRDefault="00F414F7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 xml:space="preserve">二、党风建设是关系党和国家生死存亡的问题 </w:t>
      </w:r>
    </w:p>
    <w:p w14:paraId="2475A951" w14:textId="77777777" w:rsidR="00C51CC8" w:rsidRDefault="00F414F7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三、继承和发扬党的优良传统作风</w:t>
      </w:r>
    </w:p>
    <w:p w14:paraId="50ED5C1F" w14:textId="77777777" w:rsidR="00C51CC8" w:rsidRDefault="00F414F7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四、努力做到“八个坚持、八个反对”</w:t>
      </w:r>
    </w:p>
    <w:p w14:paraId="3CF3E6FB" w14:textId="77777777" w:rsidR="00C51CC8" w:rsidRDefault="00F414F7">
      <w:pPr>
        <w:spacing w:line="400" w:lineRule="exact"/>
        <w:ind w:firstLineChars="200" w:firstLine="482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第十一章　党的制度建设</w:t>
      </w:r>
    </w:p>
    <w:p w14:paraId="73F0FD3A" w14:textId="77777777" w:rsidR="00C51CC8" w:rsidRDefault="00F414F7">
      <w:pPr>
        <w:spacing w:line="400" w:lineRule="exact"/>
        <w:ind w:firstLineChars="400" w:firstLine="960"/>
        <w:rPr>
          <w:rFonts w:ascii="宋体" w:eastAsia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一、制度建设是党的建设中最具根本性和全局性的问题</w:t>
      </w:r>
    </w:p>
    <w:p w14:paraId="7F2F964C" w14:textId="77777777" w:rsidR="00C51CC8" w:rsidRDefault="00F414F7">
      <w:pPr>
        <w:spacing w:line="400" w:lineRule="exact"/>
        <w:ind w:firstLineChars="400" w:firstLine="960"/>
        <w:rPr>
          <w:rFonts w:ascii="宋体" w:eastAsia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二、党的制度的特点、功能和分类</w:t>
      </w:r>
    </w:p>
    <w:p w14:paraId="5FA5E81B" w14:textId="77777777" w:rsidR="00C51CC8" w:rsidRDefault="00F414F7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三、加强党的制度建设必须处理好的几个关系</w:t>
      </w:r>
    </w:p>
    <w:p w14:paraId="7AC62F71" w14:textId="77777777" w:rsidR="00C51CC8" w:rsidRDefault="00F414F7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四、全面加强的制度建设</w:t>
      </w:r>
    </w:p>
    <w:p w14:paraId="201707E0" w14:textId="77777777" w:rsidR="00C51CC8" w:rsidRDefault="00F414F7">
      <w:pPr>
        <w:spacing w:line="400" w:lineRule="exact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第十二章　反腐败斗争</w:t>
      </w:r>
    </w:p>
    <w:p w14:paraId="2E95DFBD" w14:textId="77777777" w:rsidR="00C51CC8" w:rsidRDefault="00F414F7">
      <w:pPr>
        <w:spacing w:line="400" w:lineRule="exact"/>
        <w:ind w:firstLineChars="400" w:firstLine="960"/>
        <w:rPr>
          <w:rFonts w:ascii="宋体" w:eastAsia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lastRenderedPageBreak/>
        <w:t>一、反腐败斗争关系到党和国家的生死存亡</w:t>
      </w:r>
    </w:p>
    <w:p w14:paraId="46B51473" w14:textId="77777777" w:rsidR="00C51CC8" w:rsidRDefault="00F414F7">
      <w:pPr>
        <w:spacing w:line="400" w:lineRule="exact"/>
        <w:ind w:firstLineChars="400" w:firstLine="960"/>
        <w:rPr>
          <w:rFonts w:ascii="宋体" w:eastAsia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二、反腐败斗争是长期复杂艰巨的任务</w:t>
      </w:r>
    </w:p>
    <w:p w14:paraId="2BDE61DC" w14:textId="77777777" w:rsidR="00C51CC8" w:rsidRDefault="00F414F7">
      <w:pPr>
        <w:spacing w:line="400" w:lineRule="exact"/>
        <w:ind w:firstLineChars="400" w:firstLine="960"/>
        <w:rPr>
          <w:rFonts w:ascii="宋体" w:eastAsia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三、坚持中国特色反腐倡廉道路</w:t>
      </w:r>
    </w:p>
    <w:p w14:paraId="0D5D05D9" w14:textId="77777777" w:rsidR="00C51CC8" w:rsidRDefault="00F414F7">
      <w:pPr>
        <w:spacing w:line="400" w:lineRule="exact"/>
        <w:ind w:firstLineChars="200" w:firstLine="482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第十三章  党的执政能力建设</w:t>
      </w:r>
    </w:p>
    <w:p w14:paraId="44B60FE7" w14:textId="77777777" w:rsidR="00C51CC8" w:rsidRDefault="00F414F7">
      <w:pPr>
        <w:spacing w:line="400" w:lineRule="exact"/>
        <w:ind w:firstLineChars="400" w:firstLine="960"/>
        <w:rPr>
          <w:rFonts w:ascii="宋体" w:eastAsia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一、执政能力建设是党执政后的一项根本建设</w:t>
      </w:r>
    </w:p>
    <w:p w14:paraId="178CE1FE" w14:textId="77777777" w:rsidR="00C51CC8" w:rsidRDefault="00F414F7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 xml:space="preserve">二、党的执政能力建设的主要任务 </w:t>
      </w:r>
    </w:p>
    <w:p w14:paraId="12C69548" w14:textId="77777777" w:rsidR="00C51CC8" w:rsidRDefault="00F414F7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三、加强党的执政能力建设的途径</w:t>
      </w:r>
    </w:p>
    <w:p w14:paraId="6759B3FC" w14:textId="77777777" w:rsidR="00C51CC8" w:rsidRDefault="00F414F7">
      <w:pPr>
        <w:spacing w:line="400" w:lineRule="exact"/>
        <w:ind w:firstLineChars="200" w:firstLine="482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第十四章  新时代党的建设</w:t>
      </w:r>
    </w:p>
    <w:p w14:paraId="775AB9AA" w14:textId="77777777" w:rsidR="00C51CC8" w:rsidRDefault="00F414F7" w:rsidP="004572DB">
      <w:pPr>
        <w:numPr>
          <w:ilvl w:val="0"/>
          <w:numId w:val="1"/>
        </w:numPr>
        <w:spacing w:line="400" w:lineRule="exact"/>
        <w:ind w:firstLineChars="354" w:firstLine="850"/>
        <w:rPr>
          <w:rFonts w:ascii="宋体" w:hAnsi="宋体"/>
          <w:bCs/>
          <w:sz w:val="24"/>
          <w:szCs w:val="24"/>
          <w:lang w:val="zh-TW"/>
        </w:rPr>
      </w:pPr>
      <w:r>
        <w:rPr>
          <w:rFonts w:ascii="宋体" w:hAnsi="宋体" w:hint="eastAsia"/>
          <w:bCs/>
          <w:sz w:val="24"/>
          <w:szCs w:val="24"/>
          <w:lang w:val="zh-TW"/>
        </w:rPr>
        <w:t>实现中华民族伟大复兴关键在党</w:t>
      </w:r>
    </w:p>
    <w:p w14:paraId="6E9196E8" w14:textId="77777777" w:rsidR="00C51CC8" w:rsidRDefault="00F414F7" w:rsidP="004572DB">
      <w:pPr>
        <w:numPr>
          <w:ilvl w:val="0"/>
          <w:numId w:val="1"/>
        </w:numPr>
        <w:spacing w:line="400" w:lineRule="exact"/>
        <w:ind w:firstLineChars="354" w:firstLine="850"/>
        <w:rPr>
          <w:rFonts w:ascii="宋体" w:hAnsi="宋体"/>
          <w:bCs/>
          <w:sz w:val="24"/>
          <w:szCs w:val="24"/>
          <w:lang w:val="zh-TW"/>
        </w:rPr>
      </w:pPr>
      <w:r>
        <w:rPr>
          <w:rFonts w:ascii="宋体" w:hAnsi="宋体" w:hint="eastAsia"/>
          <w:bCs/>
          <w:sz w:val="24"/>
          <w:szCs w:val="24"/>
          <w:lang w:val="zh-TW"/>
        </w:rPr>
        <w:t>新时代坚持和发展中国特色社会主义的领导力量</w:t>
      </w:r>
    </w:p>
    <w:p w14:paraId="62572EB3" w14:textId="77777777" w:rsidR="00C51CC8" w:rsidRDefault="00B4584E">
      <w:pPr>
        <w:numPr>
          <w:ilvl w:val="0"/>
          <w:numId w:val="1"/>
        </w:numPr>
        <w:spacing w:line="400" w:lineRule="exact"/>
        <w:ind w:firstLineChars="400" w:firstLine="840"/>
        <w:rPr>
          <w:rFonts w:ascii="宋体" w:hAnsi="宋体"/>
          <w:bCs/>
          <w:sz w:val="24"/>
          <w:szCs w:val="24"/>
          <w:lang w:val="zh-TW"/>
        </w:rPr>
      </w:pPr>
      <w:hyperlink w:anchor="_Toc507796130" w:history="1">
        <w:r w:rsidR="00F414F7">
          <w:rPr>
            <w:rFonts w:ascii="宋体" w:hAnsi="宋体" w:hint="eastAsia"/>
            <w:bCs/>
            <w:sz w:val="24"/>
            <w:szCs w:val="24"/>
            <w:lang w:val="zh-TW"/>
          </w:rPr>
          <w:t>新时代坚持和发展中国特色社会主义的政治保证</w:t>
        </w:r>
        <w:r w:rsidR="00F414F7">
          <w:rPr>
            <w:rFonts w:ascii="宋体" w:hAnsi="宋体" w:hint="eastAsia"/>
            <w:bCs/>
            <w:sz w:val="24"/>
            <w:szCs w:val="24"/>
            <w:lang w:val="zh-TW"/>
          </w:rPr>
          <w:tab/>
        </w:r>
      </w:hyperlink>
    </w:p>
    <w:p w14:paraId="45A782F0" w14:textId="77777777" w:rsidR="00C51CC8" w:rsidRDefault="00B4584E">
      <w:pPr>
        <w:numPr>
          <w:ilvl w:val="0"/>
          <w:numId w:val="1"/>
        </w:numPr>
        <w:spacing w:line="400" w:lineRule="exact"/>
        <w:ind w:firstLineChars="400" w:firstLine="840"/>
        <w:rPr>
          <w:rFonts w:ascii="宋体" w:hAnsi="宋体"/>
          <w:bCs/>
          <w:sz w:val="24"/>
          <w:szCs w:val="24"/>
          <w:lang w:val="zh-TW"/>
        </w:rPr>
      </w:pPr>
      <w:hyperlink w:anchor="_Toc507796131" w:history="1">
        <w:r w:rsidR="00F414F7">
          <w:rPr>
            <w:rFonts w:ascii="宋体" w:hAnsi="宋体" w:hint="eastAsia"/>
            <w:bCs/>
            <w:sz w:val="24"/>
            <w:szCs w:val="24"/>
            <w:lang w:val="zh-TW"/>
          </w:rPr>
          <w:t>全面从严治党永远在</w:t>
        </w:r>
        <w:proofErr w:type="gramStart"/>
        <w:r w:rsidR="00F414F7">
          <w:rPr>
            <w:rFonts w:ascii="宋体" w:hAnsi="宋体" w:hint="eastAsia"/>
            <w:bCs/>
            <w:sz w:val="24"/>
            <w:szCs w:val="24"/>
            <w:lang w:val="zh-TW"/>
          </w:rPr>
          <w:t>路上</w:t>
        </w:r>
        <w:r w:rsidR="00F414F7">
          <w:rPr>
            <w:rFonts w:ascii="宋体" w:hAnsi="宋体" w:hint="eastAsia"/>
            <w:bCs/>
            <w:sz w:val="24"/>
            <w:szCs w:val="24"/>
            <w:lang w:val="zh-TW"/>
          </w:rPr>
          <w:tab/>
        </w:r>
        <w:proofErr w:type="gramEnd"/>
      </w:hyperlink>
    </w:p>
    <w:p w14:paraId="4656F8F8" w14:textId="77777777" w:rsidR="00C51CC8" w:rsidRDefault="00C51CC8">
      <w:pPr>
        <w:spacing w:line="400" w:lineRule="exact"/>
        <w:rPr>
          <w:rFonts w:ascii="宋体" w:hAnsi="宋体"/>
          <w:bCs/>
          <w:sz w:val="24"/>
          <w:szCs w:val="24"/>
        </w:rPr>
      </w:pPr>
    </w:p>
    <w:p w14:paraId="140586AF" w14:textId="21B7A079" w:rsidR="00C51CC8" w:rsidRDefault="00C51CC8" w:rsidP="000A320C">
      <w:pPr>
        <w:rPr>
          <w:rFonts w:ascii="仿宋" w:eastAsia="仿宋" w:hAnsi="仿宋"/>
          <w:sz w:val="28"/>
          <w:szCs w:val="28"/>
        </w:rPr>
      </w:pPr>
    </w:p>
    <w:sectPr w:rsidR="00C51CC8" w:rsidSect="003208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E5EBB4" w14:textId="77777777" w:rsidR="0014195C" w:rsidRDefault="0014195C" w:rsidP="003912CA">
      <w:r>
        <w:separator/>
      </w:r>
    </w:p>
  </w:endnote>
  <w:endnote w:type="continuationSeparator" w:id="0">
    <w:p w14:paraId="5AEA6C65" w14:textId="77777777" w:rsidR="0014195C" w:rsidRDefault="0014195C" w:rsidP="00391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0CB247" w14:textId="77777777" w:rsidR="0014195C" w:rsidRDefault="0014195C" w:rsidP="003912CA">
      <w:r>
        <w:separator/>
      </w:r>
    </w:p>
  </w:footnote>
  <w:footnote w:type="continuationSeparator" w:id="0">
    <w:p w14:paraId="322A1D30" w14:textId="77777777" w:rsidR="0014195C" w:rsidRDefault="0014195C" w:rsidP="00391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9FB24903"/>
    <w:multiLevelType w:val="singleLevel"/>
    <w:tmpl w:val="9FB2490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1D283354"/>
    <w:multiLevelType w:val="multilevel"/>
    <w:tmpl w:val="1D283354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0BC3"/>
    <w:rsid w:val="000A320C"/>
    <w:rsid w:val="00110BC3"/>
    <w:rsid w:val="0014195C"/>
    <w:rsid w:val="001A50E7"/>
    <w:rsid w:val="0032080C"/>
    <w:rsid w:val="003912CA"/>
    <w:rsid w:val="00454523"/>
    <w:rsid w:val="004572DB"/>
    <w:rsid w:val="00581169"/>
    <w:rsid w:val="005A17F1"/>
    <w:rsid w:val="00614DD4"/>
    <w:rsid w:val="00A156D8"/>
    <w:rsid w:val="00B4584E"/>
    <w:rsid w:val="00BC7128"/>
    <w:rsid w:val="00C51CC8"/>
    <w:rsid w:val="00C61048"/>
    <w:rsid w:val="00F414F7"/>
    <w:rsid w:val="38A256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6E4E1F2"/>
  <w15:docId w15:val="{EBB82888-FFB4-47B7-9F08-24A2A3A2D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080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208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208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2080C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32080C"/>
    <w:rPr>
      <w:sz w:val="18"/>
      <w:szCs w:val="18"/>
    </w:rPr>
  </w:style>
  <w:style w:type="paragraph" w:styleId="a7">
    <w:name w:val="List Paragraph"/>
    <w:basedOn w:val="a"/>
    <w:uiPriority w:val="34"/>
    <w:qFormat/>
    <w:rsid w:val="0032080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李 范坤</cp:lastModifiedBy>
  <cp:revision>12</cp:revision>
  <dcterms:created xsi:type="dcterms:W3CDTF">2020-10-19T09:11:00Z</dcterms:created>
  <dcterms:modified xsi:type="dcterms:W3CDTF">2020-11-24T13:14:00Z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