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26" w:rsidRPr="00556DA2" w:rsidRDefault="00556DA2" w:rsidP="00556DA2">
      <w:pPr>
        <w:jc w:val="center"/>
        <w:rPr>
          <w:rFonts w:hAnsi="宋体"/>
          <w:b/>
          <w:snapToGrid w:val="0"/>
          <w:spacing w:val="-10"/>
          <w:sz w:val="32"/>
          <w:szCs w:val="32"/>
        </w:rPr>
      </w:pPr>
      <w:r>
        <w:rPr>
          <w:rFonts w:hAnsi="宋体" w:hint="eastAsia"/>
          <w:b/>
          <w:snapToGrid w:val="0"/>
          <w:spacing w:val="-10"/>
          <w:sz w:val="32"/>
          <w:szCs w:val="32"/>
        </w:rPr>
        <w:t xml:space="preserve">     </w:t>
      </w:r>
      <w:r w:rsidR="006B5751" w:rsidRPr="00556DA2">
        <w:rPr>
          <w:rFonts w:hAnsi="宋体" w:hint="eastAsia"/>
          <w:b/>
          <w:snapToGrid w:val="0"/>
          <w:spacing w:val="-10"/>
          <w:sz w:val="32"/>
          <w:szCs w:val="32"/>
        </w:rPr>
        <w:t>昆明理工大学自主命题科目考试成绩复核实施办法（试行）</w:t>
      </w:r>
    </w:p>
    <w:p w:rsidR="00501F26" w:rsidRPr="00556DA2" w:rsidRDefault="006B5751" w:rsidP="00556DA2">
      <w:pPr>
        <w:pStyle w:val="ab"/>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根据教育部研究生招生工作管理规定以及云南省《关于对研究生招生单位自主命题范围考试有关要求及制定成绩复核实施办法的通知》等相关要求，结合我校实际，特制定本实施办法。</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一、自主命题科目包括硕士、博士、单独考试的初试、复试考核中所有由昆明理工大学自主命题的考试科目。初试科目考试成绩复核工作由昆明理工大学研究生招生办公室组织实施并负责解释工作，复试科目考试成绩复核工作由报考专业所在学院研究生教育办公室组织实施并负责解释工作。</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二、成绩</w:t>
      </w:r>
      <w:proofErr w:type="gramStart"/>
      <w:r w:rsidRPr="00556DA2">
        <w:rPr>
          <w:rFonts w:eastAsia="仿宋_GB2312" w:hAnsi="方正楷体_GBK" w:cs="方正楷体_GBK" w:hint="eastAsia"/>
          <w:b/>
          <w:sz w:val="28"/>
          <w:szCs w:val="28"/>
        </w:rPr>
        <w:t>复核仅</w:t>
      </w:r>
      <w:proofErr w:type="gramEnd"/>
      <w:r w:rsidRPr="00556DA2">
        <w:rPr>
          <w:rFonts w:eastAsia="仿宋_GB2312" w:hAnsi="方正楷体_GBK" w:cs="方正楷体_GBK" w:hint="eastAsia"/>
          <w:b/>
          <w:sz w:val="28"/>
          <w:szCs w:val="28"/>
        </w:rPr>
        <w:t>限于复核考生答卷是否存在漏评、分数错登、错加、</w:t>
      </w:r>
      <w:proofErr w:type="gramStart"/>
      <w:r w:rsidRPr="00556DA2">
        <w:rPr>
          <w:rFonts w:eastAsia="仿宋_GB2312" w:hAnsi="方正楷体_GBK" w:cs="方正楷体_GBK" w:hint="eastAsia"/>
          <w:b/>
          <w:sz w:val="28"/>
          <w:szCs w:val="28"/>
        </w:rPr>
        <w:t>漏加等</w:t>
      </w:r>
      <w:proofErr w:type="gramEnd"/>
      <w:r w:rsidRPr="00556DA2">
        <w:rPr>
          <w:rFonts w:eastAsia="仿宋_GB2312" w:hAnsi="方正楷体_GBK" w:cs="方正楷体_GBK" w:hint="eastAsia"/>
          <w:b/>
          <w:sz w:val="28"/>
          <w:szCs w:val="28"/>
        </w:rPr>
        <w:t>情况，不组织重新评阅答卷。</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三、成绩复核工作由研究生招生管理部门安排专人负责复核，考生本人不得直接查阅试卷。</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四、办理程序和要求</w:t>
      </w:r>
    </w:p>
    <w:p w:rsidR="00501F26" w:rsidRPr="00556DA2" w:rsidRDefault="006B5751" w:rsidP="00556DA2">
      <w:pPr>
        <w:pStyle w:val="ab"/>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1、申请成绩复核需有充分理由，必须本人申请并填写《昆明理工大学研究生自主命题科目成绩复核申请表》，同时提供考生本人身份证、准考证。</w:t>
      </w:r>
    </w:p>
    <w:p w:rsidR="00501F26" w:rsidRPr="00556DA2" w:rsidRDefault="006B5751" w:rsidP="00556DA2">
      <w:pPr>
        <w:pStyle w:val="ab"/>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2、成绩复核受理时间一般为成绩公布后</w:t>
      </w:r>
      <w:bookmarkStart w:id="0" w:name="_GoBack"/>
      <w:r w:rsidRPr="00556DA2">
        <w:rPr>
          <w:rFonts w:eastAsia="仿宋_GB2312" w:hAnsi="方正楷体_GBK" w:cs="方正楷体_GBK" w:hint="eastAsia"/>
          <w:sz w:val="28"/>
          <w:szCs w:val="28"/>
        </w:rPr>
        <w:t>3</w:t>
      </w:r>
      <w:bookmarkEnd w:id="0"/>
      <w:r w:rsidRPr="00556DA2">
        <w:rPr>
          <w:rFonts w:eastAsia="仿宋_GB2312" w:hAnsi="方正楷体_GBK" w:cs="方正楷体_GBK" w:hint="eastAsia"/>
          <w:sz w:val="28"/>
          <w:szCs w:val="28"/>
        </w:rPr>
        <w:t xml:space="preserve">个工作日内（如遇假期或其它特殊情况除外），具体时间以成绩发布时通知时间为准， 逾期不再办理。 </w:t>
      </w:r>
    </w:p>
    <w:p w:rsidR="00501F26" w:rsidRPr="00556DA2" w:rsidRDefault="006B5751" w:rsidP="00556DA2">
      <w:pPr>
        <w:pStyle w:val="ab"/>
        <w:spacing w:line="560" w:lineRule="exact"/>
        <w:ind w:firstLine="510"/>
        <w:rPr>
          <w:rFonts w:eastAsia="仿宋_GB2312" w:hAnsi="方正楷体_GBK" w:cs="方正楷体_GBK"/>
          <w:sz w:val="28"/>
          <w:szCs w:val="28"/>
        </w:rPr>
      </w:pPr>
      <w:r w:rsidRPr="00556DA2">
        <w:rPr>
          <w:rFonts w:eastAsia="仿宋_GB2312" w:hAnsi="方正楷体_GBK" w:cs="方正楷体_GBK" w:hint="eastAsia"/>
          <w:sz w:val="28"/>
          <w:szCs w:val="28"/>
        </w:rPr>
        <w:t>3、成绩复核结果由复核部门电话通知考生本人，或公布在官网，考生自行查阅。</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五、复核后的成绩为最终成绩，不再受理考生的再次复核申请。</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六、本办法由昆明理工大学研究生招生办公室负责解释。</w:t>
      </w:r>
    </w:p>
    <w:p w:rsidR="00501F26" w:rsidRPr="00556DA2" w:rsidRDefault="006B5751" w:rsidP="00556DA2">
      <w:pPr>
        <w:pStyle w:val="ab"/>
        <w:spacing w:line="560" w:lineRule="exact"/>
        <w:ind w:firstLine="512"/>
        <w:rPr>
          <w:rFonts w:eastAsia="仿宋_GB2312" w:hAnsi="方正楷体_GBK" w:cs="方正楷体_GBK"/>
          <w:b/>
          <w:sz w:val="28"/>
          <w:szCs w:val="28"/>
        </w:rPr>
      </w:pPr>
      <w:r w:rsidRPr="00556DA2">
        <w:rPr>
          <w:rFonts w:eastAsia="仿宋_GB2312" w:hAnsi="方正楷体_GBK" w:cs="方正楷体_GBK" w:hint="eastAsia"/>
          <w:b/>
          <w:sz w:val="28"/>
          <w:szCs w:val="28"/>
        </w:rPr>
        <w:t xml:space="preserve"> </w:t>
      </w:r>
    </w:p>
    <w:p w:rsidR="00501F26" w:rsidRPr="00556DA2" w:rsidRDefault="00501F26">
      <w:pPr>
        <w:widowControl/>
        <w:jc w:val="left"/>
        <w:rPr>
          <w:rFonts w:hAnsi="宋体"/>
          <w:sz w:val="28"/>
          <w:szCs w:val="28"/>
        </w:rPr>
      </w:pPr>
    </w:p>
    <w:p w:rsidR="00501F26" w:rsidRDefault="00501F26">
      <w:pPr>
        <w:widowControl/>
        <w:snapToGrid w:val="0"/>
        <w:jc w:val="left"/>
        <w:rPr>
          <w:rFonts w:ascii="宋体" w:eastAsia="宋体" w:hAnsi="宋体"/>
          <w:sz w:val="28"/>
          <w:szCs w:val="28"/>
        </w:rPr>
      </w:pPr>
    </w:p>
    <w:sectPr w:rsidR="00501F26" w:rsidSect="00AF6EDE">
      <w:footerReference w:type="even" r:id="rId9"/>
      <w:footerReference w:type="default" r:id="rId10"/>
      <w:footerReference w:type="first" r:id="rId11"/>
      <w:pgSz w:w="11906" w:h="16838"/>
      <w:pgMar w:top="2098" w:right="1588" w:bottom="1134" w:left="1588" w:header="851" w:footer="992" w:gutter="0"/>
      <w:cols w:space="720"/>
      <w:docGrid w:type="linesAndChars" w:linePitch="438"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75" w:rsidRDefault="004A1975" w:rsidP="00501F26">
      <w:r>
        <w:separator/>
      </w:r>
    </w:p>
  </w:endnote>
  <w:endnote w:type="continuationSeparator" w:id="0">
    <w:p w:rsidR="004A1975" w:rsidRDefault="004A1975" w:rsidP="0050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altName w:val="微软雅黑"/>
    <w:charset w:val="86"/>
    <w:family w:val="script"/>
    <w:pitch w:val="default"/>
    <w:sig w:usb0="00000000" w:usb1="080E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26" w:rsidRDefault="00F7071D">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17780" b="2540"/>
              <wp:wrapNone/>
              <wp:docPr id="2" name="文本框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501F26" w:rsidRDefault="006B5751">
                          <w:pPr>
                            <w:pStyle w:val="a3"/>
                          </w:pPr>
                          <w:r>
                            <w:rPr>
                              <w:rFonts w:eastAsia="方正仿宋_GBK"/>
                              <w:kern w:val="0"/>
                              <w:sz w:val="26"/>
                            </w:rPr>
                            <w:t>—</w:t>
                          </w:r>
                          <w:r>
                            <w:rPr>
                              <w:rFonts w:eastAsia="方正仿宋_GBK"/>
                              <w:kern w:val="0"/>
                              <w:sz w:val="26"/>
                            </w:rPr>
                            <w:t xml:space="preserve"> </w:t>
                          </w:r>
                          <w:r w:rsidR="006C4B0C">
                            <w:rPr>
                              <w:rFonts w:eastAsia="方正仿宋_GBK"/>
                              <w:kern w:val="0"/>
                              <w:sz w:val="26"/>
                            </w:rPr>
                            <w:fldChar w:fldCharType="begin"/>
                          </w:r>
                          <w:r>
                            <w:rPr>
                              <w:rFonts w:eastAsia="方正仿宋_GBK"/>
                              <w:kern w:val="0"/>
                              <w:sz w:val="26"/>
                            </w:rPr>
                            <w:instrText xml:space="preserve"> PAGE </w:instrText>
                          </w:r>
                          <w:r w:rsidR="006C4B0C">
                            <w:rPr>
                              <w:rFonts w:eastAsia="方正仿宋_GBK"/>
                              <w:kern w:val="0"/>
                              <w:sz w:val="26"/>
                            </w:rPr>
                            <w:fldChar w:fldCharType="separate"/>
                          </w:r>
                          <w:r>
                            <w:rPr>
                              <w:rFonts w:eastAsia="方正仿宋_GBK"/>
                              <w:kern w:val="0"/>
                              <w:sz w:val="26"/>
                            </w:rPr>
                            <w:t>12</w:t>
                          </w:r>
                          <w:r w:rsidR="006C4B0C">
                            <w:rPr>
                              <w:rFonts w:eastAsia="方正仿宋_GBK"/>
                              <w:kern w:val="0"/>
                              <w:sz w:val="26"/>
                            </w:rPr>
                            <w:fldChar w:fldCharType="end"/>
                          </w:r>
                          <w:r>
                            <w:rPr>
                              <w:rFonts w:eastAsia="方正仿宋_GBK"/>
                              <w:kern w:val="0"/>
                              <w:sz w:val="26"/>
                            </w:rPr>
                            <w:t xml:space="preserve"> </w:t>
                          </w:r>
                          <w:r>
                            <w:rPr>
                              <w:rFonts w:eastAsia="方正仿宋_GBK"/>
                              <w:kern w:val="0"/>
                              <w:sz w:val="2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0" o:spid="_x0000_s1026" type="#_x0000_t202" style="position:absolute;margin-left:0;margin-top:0;width:2in;height:2in;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UMS+k/IBAAC5AwAADgAAAAAAAAAAAAAAAAAuAgAAZHJzL2Uyb0RvYy54&#10;bWxQSwECLQAUAAYACAAAACEADErw7tYAAAAFAQAADwAAAAAAAAAAAAAAAABMBAAAZHJzL2Rvd25y&#10;ZXYueG1sUEsFBgAAAAAEAAQA8wAAAE8FAAAAAA==&#10;" filled="f" stroked="f">
              <v:textbox style="mso-fit-shape-to-text:t" inset="0,0,0,0">
                <w:txbxContent>
                  <w:p w:rsidR="00501F26" w:rsidRDefault="006B5751">
                    <w:pPr>
                      <w:pStyle w:val="a3"/>
                    </w:pPr>
                    <w:r>
                      <w:rPr>
                        <w:rFonts w:eastAsia="方正仿宋_GBK"/>
                        <w:kern w:val="0"/>
                        <w:sz w:val="26"/>
                      </w:rPr>
                      <w:t>—</w:t>
                    </w:r>
                    <w:r>
                      <w:rPr>
                        <w:rFonts w:eastAsia="方正仿宋_GBK"/>
                        <w:kern w:val="0"/>
                        <w:sz w:val="26"/>
                      </w:rPr>
                      <w:t xml:space="preserve"> </w:t>
                    </w:r>
                    <w:r w:rsidR="006C4B0C">
                      <w:rPr>
                        <w:rFonts w:eastAsia="方正仿宋_GBK"/>
                        <w:kern w:val="0"/>
                        <w:sz w:val="26"/>
                      </w:rPr>
                      <w:fldChar w:fldCharType="begin"/>
                    </w:r>
                    <w:r>
                      <w:rPr>
                        <w:rFonts w:eastAsia="方正仿宋_GBK"/>
                        <w:kern w:val="0"/>
                        <w:sz w:val="26"/>
                      </w:rPr>
                      <w:instrText xml:space="preserve"> PAGE </w:instrText>
                    </w:r>
                    <w:r w:rsidR="006C4B0C">
                      <w:rPr>
                        <w:rFonts w:eastAsia="方正仿宋_GBK"/>
                        <w:kern w:val="0"/>
                        <w:sz w:val="26"/>
                      </w:rPr>
                      <w:fldChar w:fldCharType="separate"/>
                    </w:r>
                    <w:r>
                      <w:rPr>
                        <w:rFonts w:eastAsia="方正仿宋_GBK"/>
                        <w:kern w:val="0"/>
                        <w:sz w:val="26"/>
                      </w:rPr>
                      <w:t>12</w:t>
                    </w:r>
                    <w:r w:rsidR="006C4B0C">
                      <w:rPr>
                        <w:rFonts w:eastAsia="方正仿宋_GBK"/>
                        <w:kern w:val="0"/>
                        <w:sz w:val="26"/>
                      </w:rPr>
                      <w:fldChar w:fldCharType="end"/>
                    </w:r>
                    <w:r>
                      <w:rPr>
                        <w:rFonts w:eastAsia="方正仿宋_GBK"/>
                        <w:kern w:val="0"/>
                        <w:sz w:val="26"/>
                      </w:rPr>
                      <w:t xml:space="preserve"> </w:t>
                    </w:r>
                    <w:r>
                      <w:rPr>
                        <w:rFonts w:eastAsia="方正仿宋_GBK"/>
                        <w:kern w:val="0"/>
                        <w:sz w:val="26"/>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26" w:rsidRDefault="00F7071D">
    <w:pPr>
      <w:pStyle w:val="a3"/>
      <w:ind w:leftChars="100" w:left="240"/>
      <w:jc w:val="right"/>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2135" cy="147955"/>
              <wp:effectExtent l="0" t="0" r="18415" b="4445"/>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47955"/>
                      </a:xfrm>
                      <a:prstGeom prst="rect">
                        <a:avLst/>
                      </a:prstGeom>
                      <a:noFill/>
                      <a:ln>
                        <a:noFill/>
                      </a:ln>
                    </wps:spPr>
                    <wps:txbx>
                      <w:txbxContent>
                        <w:p w:rsidR="00501F26" w:rsidRDefault="00501F26" w:rsidP="00653206">
                          <w:pPr>
                            <w:pStyle w:val="a3"/>
                            <w:ind w:right="72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27" o:spid="_x0000_s1027" type="#_x0000_t202" style="position:absolute;left:0;text-align:left;margin-left:0;margin-top:0;width:45.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" filled="f" stroked="f">
              <v:textbox style="mso-fit-shape-to-text:t" inset="0,0,0,0">
                <w:txbxContent>
                  <w:p w:rsidR="00501F26" w:rsidRDefault="00501F26" w:rsidP="00653206">
                    <w:pPr>
                      <w:pStyle w:val="a3"/>
                      <w:ind w:right="72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26" w:rsidRDefault="006B5751">
    <w:pPr>
      <w:pStyle w:val="a3"/>
      <w:ind w:leftChars="100" w:left="240"/>
      <w:jc w:val="right"/>
    </w:pPr>
    <w:r>
      <w:rPr>
        <w:rFonts w:eastAsia="方正仿宋_GBK"/>
        <w:kern w:val="0"/>
        <w:sz w:val="26"/>
      </w:rPr>
      <w:t>—</w:t>
    </w:r>
    <w:r w:rsidR="006C4B0C">
      <w:rPr>
        <w:rFonts w:eastAsia="方正仿宋_GBK"/>
        <w:kern w:val="0"/>
        <w:sz w:val="26"/>
      </w:rPr>
      <w:fldChar w:fldCharType="begin"/>
    </w:r>
    <w:r>
      <w:rPr>
        <w:rFonts w:eastAsia="方正仿宋_GBK"/>
        <w:kern w:val="0"/>
        <w:sz w:val="26"/>
      </w:rPr>
      <w:instrText xml:space="preserve"> PAGE </w:instrText>
    </w:r>
    <w:r w:rsidR="006C4B0C">
      <w:rPr>
        <w:rFonts w:eastAsia="方正仿宋_GBK"/>
        <w:kern w:val="0"/>
        <w:sz w:val="26"/>
      </w:rPr>
      <w:fldChar w:fldCharType="separate"/>
    </w:r>
    <w:r>
      <w:rPr>
        <w:rFonts w:eastAsia="方正仿宋_GBK"/>
        <w:kern w:val="0"/>
        <w:sz w:val="26"/>
      </w:rPr>
      <w:t>1</w:t>
    </w:r>
    <w:r w:rsidR="006C4B0C">
      <w:rPr>
        <w:rFonts w:eastAsia="方正仿宋_GBK"/>
        <w:kern w:val="0"/>
        <w:sz w:val="26"/>
      </w:rPr>
      <w:fldChar w:fldCharType="end"/>
    </w:r>
    <w:r>
      <w:rPr>
        <w:rFonts w:eastAsia="方正仿宋_GBK"/>
        <w:kern w:val="0"/>
        <w:sz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75" w:rsidRDefault="004A1975" w:rsidP="00501F26">
      <w:r>
        <w:separator/>
      </w:r>
    </w:p>
  </w:footnote>
  <w:footnote w:type="continuationSeparator" w:id="0">
    <w:p w:rsidR="004A1975" w:rsidRDefault="004A1975" w:rsidP="0050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0A"/>
    <w:rsid w:val="000019CA"/>
    <w:rsid w:val="00002432"/>
    <w:rsid w:val="00002C6F"/>
    <w:rsid w:val="0000435E"/>
    <w:rsid w:val="000113EE"/>
    <w:rsid w:val="00020BC8"/>
    <w:rsid w:val="000411F5"/>
    <w:rsid w:val="0004697F"/>
    <w:rsid w:val="000517C8"/>
    <w:rsid w:val="0005230E"/>
    <w:rsid w:val="0006197A"/>
    <w:rsid w:val="000702D4"/>
    <w:rsid w:val="00070FAB"/>
    <w:rsid w:val="000A7DAD"/>
    <w:rsid w:val="000B010C"/>
    <w:rsid w:val="00103823"/>
    <w:rsid w:val="0010566D"/>
    <w:rsid w:val="00110ECA"/>
    <w:rsid w:val="001202E6"/>
    <w:rsid w:val="001227DB"/>
    <w:rsid w:val="00122A9E"/>
    <w:rsid w:val="00142CCA"/>
    <w:rsid w:val="00145AEA"/>
    <w:rsid w:val="00151A01"/>
    <w:rsid w:val="001547F8"/>
    <w:rsid w:val="00172E49"/>
    <w:rsid w:val="00177A43"/>
    <w:rsid w:val="00180DA1"/>
    <w:rsid w:val="0018336B"/>
    <w:rsid w:val="00185F9C"/>
    <w:rsid w:val="00192BC7"/>
    <w:rsid w:val="001A021F"/>
    <w:rsid w:val="001A141D"/>
    <w:rsid w:val="001C49B5"/>
    <w:rsid w:val="001C7125"/>
    <w:rsid w:val="001D0263"/>
    <w:rsid w:val="001D1699"/>
    <w:rsid w:val="001D2D5E"/>
    <w:rsid w:val="001D5417"/>
    <w:rsid w:val="001E19A6"/>
    <w:rsid w:val="00207680"/>
    <w:rsid w:val="00232E45"/>
    <w:rsid w:val="00243BC7"/>
    <w:rsid w:val="00260530"/>
    <w:rsid w:val="00261D80"/>
    <w:rsid w:val="0026498E"/>
    <w:rsid w:val="00295AF9"/>
    <w:rsid w:val="002969B2"/>
    <w:rsid w:val="002A0800"/>
    <w:rsid w:val="002A4891"/>
    <w:rsid w:val="00301829"/>
    <w:rsid w:val="00316C18"/>
    <w:rsid w:val="00317BF1"/>
    <w:rsid w:val="00334813"/>
    <w:rsid w:val="00335BD5"/>
    <w:rsid w:val="00336995"/>
    <w:rsid w:val="00350267"/>
    <w:rsid w:val="003539D6"/>
    <w:rsid w:val="003562A6"/>
    <w:rsid w:val="003562EA"/>
    <w:rsid w:val="003614BE"/>
    <w:rsid w:val="00366781"/>
    <w:rsid w:val="00380BCC"/>
    <w:rsid w:val="003855CB"/>
    <w:rsid w:val="00390B39"/>
    <w:rsid w:val="00394C4D"/>
    <w:rsid w:val="0039640B"/>
    <w:rsid w:val="0039694B"/>
    <w:rsid w:val="003B4CC4"/>
    <w:rsid w:val="003B6110"/>
    <w:rsid w:val="003C21F9"/>
    <w:rsid w:val="003C56FB"/>
    <w:rsid w:val="003C7271"/>
    <w:rsid w:val="003D49AA"/>
    <w:rsid w:val="003F14F1"/>
    <w:rsid w:val="00404CCF"/>
    <w:rsid w:val="00410858"/>
    <w:rsid w:val="004238A2"/>
    <w:rsid w:val="00426871"/>
    <w:rsid w:val="00451911"/>
    <w:rsid w:val="00454DDE"/>
    <w:rsid w:val="004628FF"/>
    <w:rsid w:val="00471F27"/>
    <w:rsid w:val="00473A64"/>
    <w:rsid w:val="004900E5"/>
    <w:rsid w:val="004908FB"/>
    <w:rsid w:val="00496125"/>
    <w:rsid w:val="00496C86"/>
    <w:rsid w:val="004A1975"/>
    <w:rsid w:val="004A3AD4"/>
    <w:rsid w:val="004B142C"/>
    <w:rsid w:val="004C52B0"/>
    <w:rsid w:val="004D21D6"/>
    <w:rsid w:val="004D2A93"/>
    <w:rsid w:val="004D2AFD"/>
    <w:rsid w:val="00501F26"/>
    <w:rsid w:val="00507E92"/>
    <w:rsid w:val="0051012A"/>
    <w:rsid w:val="0051748F"/>
    <w:rsid w:val="005310BE"/>
    <w:rsid w:val="005375D5"/>
    <w:rsid w:val="00537DE1"/>
    <w:rsid w:val="00556DA2"/>
    <w:rsid w:val="0057552C"/>
    <w:rsid w:val="0059342D"/>
    <w:rsid w:val="005A176B"/>
    <w:rsid w:val="005B1472"/>
    <w:rsid w:val="005C494F"/>
    <w:rsid w:val="005F2171"/>
    <w:rsid w:val="0060123B"/>
    <w:rsid w:val="0060302F"/>
    <w:rsid w:val="00623548"/>
    <w:rsid w:val="00632235"/>
    <w:rsid w:val="00644306"/>
    <w:rsid w:val="006472D0"/>
    <w:rsid w:val="00653206"/>
    <w:rsid w:val="006577CF"/>
    <w:rsid w:val="00667672"/>
    <w:rsid w:val="006743C5"/>
    <w:rsid w:val="00677AF7"/>
    <w:rsid w:val="00686A55"/>
    <w:rsid w:val="006B5751"/>
    <w:rsid w:val="006C0094"/>
    <w:rsid w:val="006C1F41"/>
    <w:rsid w:val="006C3856"/>
    <w:rsid w:val="006C4B0C"/>
    <w:rsid w:val="006E3A3C"/>
    <w:rsid w:val="006F1C08"/>
    <w:rsid w:val="006F27DF"/>
    <w:rsid w:val="006F3F1A"/>
    <w:rsid w:val="006F5DF9"/>
    <w:rsid w:val="00705802"/>
    <w:rsid w:val="0071701D"/>
    <w:rsid w:val="00727500"/>
    <w:rsid w:val="00732BA7"/>
    <w:rsid w:val="007363F5"/>
    <w:rsid w:val="00741643"/>
    <w:rsid w:val="00742654"/>
    <w:rsid w:val="00752A9F"/>
    <w:rsid w:val="007851B7"/>
    <w:rsid w:val="00790EFE"/>
    <w:rsid w:val="00797524"/>
    <w:rsid w:val="007A1432"/>
    <w:rsid w:val="007C357D"/>
    <w:rsid w:val="007C71B7"/>
    <w:rsid w:val="007E2E55"/>
    <w:rsid w:val="007E4B4E"/>
    <w:rsid w:val="007E6846"/>
    <w:rsid w:val="00805D01"/>
    <w:rsid w:val="00812E12"/>
    <w:rsid w:val="008270A5"/>
    <w:rsid w:val="0083152A"/>
    <w:rsid w:val="00834F67"/>
    <w:rsid w:val="00844522"/>
    <w:rsid w:val="00855CFE"/>
    <w:rsid w:val="0088060A"/>
    <w:rsid w:val="008817B5"/>
    <w:rsid w:val="0088377B"/>
    <w:rsid w:val="00885278"/>
    <w:rsid w:val="008A5B50"/>
    <w:rsid w:val="008C5979"/>
    <w:rsid w:val="008C7ABD"/>
    <w:rsid w:val="008D28EC"/>
    <w:rsid w:val="008E2405"/>
    <w:rsid w:val="008E52D5"/>
    <w:rsid w:val="0090260D"/>
    <w:rsid w:val="00911088"/>
    <w:rsid w:val="00922E55"/>
    <w:rsid w:val="00923766"/>
    <w:rsid w:val="00933E4C"/>
    <w:rsid w:val="00934BCE"/>
    <w:rsid w:val="0094180E"/>
    <w:rsid w:val="0096402F"/>
    <w:rsid w:val="00966942"/>
    <w:rsid w:val="00970FAE"/>
    <w:rsid w:val="00972CF9"/>
    <w:rsid w:val="009910E6"/>
    <w:rsid w:val="009A6BC0"/>
    <w:rsid w:val="009B5639"/>
    <w:rsid w:val="009C3D99"/>
    <w:rsid w:val="009C47AA"/>
    <w:rsid w:val="009C506F"/>
    <w:rsid w:val="009D2E7A"/>
    <w:rsid w:val="009E3CD5"/>
    <w:rsid w:val="00A1323F"/>
    <w:rsid w:val="00A172FA"/>
    <w:rsid w:val="00A2778D"/>
    <w:rsid w:val="00A35A76"/>
    <w:rsid w:val="00A4088F"/>
    <w:rsid w:val="00A43616"/>
    <w:rsid w:val="00A61134"/>
    <w:rsid w:val="00A65127"/>
    <w:rsid w:val="00A71A01"/>
    <w:rsid w:val="00A74895"/>
    <w:rsid w:val="00A86AEB"/>
    <w:rsid w:val="00A93658"/>
    <w:rsid w:val="00AB2AE4"/>
    <w:rsid w:val="00AB4826"/>
    <w:rsid w:val="00AC2736"/>
    <w:rsid w:val="00AC57FC"/>
    <w:rsid w:val="00AE0C25"/>
    <w:rsid w:val="00AE5AB6"/>
    <w:rsid w:val="00AF43BB"/>
    <w:rsid w:val="00AF6EDE"/>
    <w:rsid w:val="00B01072"/>
    <w:rsid w:val="00B12CB5"/>
    <w:rsid w:val="00B26469"/>
    <w:rsid w:val="00B30C0A"/>
    <w:rsid w:val="00B318CF"/>
    <w:rsid w:val="00B36400"/>
    <w:rsid w:val="00B5632B"/>
    <w:rsid w:val="00B653C1"/>
    <w:rsid w:val="00B66383"/>
    <w:rsid w:val="00B8181D"/>
    <w:rsid w:val="00B90DA7"/>
    <w:rsid w:val="00B97E26"/>
    <w:rsid w:val="00BA03B1"/>
    <w:rsid w:val="00BB2485"/>
    <w:rsid w:val="00BB262A"/>
    <w:rsid w:val="00BC3EFE"/>
    <w:rsid w:val="00BC4127"/>
    <w:rsid w:val="00BD09B5"/>
    <w:rsid w:val="00BD4613"/>
    <w:rsid w:val="00BD55DD"/>
    <w:rsid w:val="00C123E4"/>
    <w:rsid w:val="00C20F0D"/>
    <w:rsid w:val="00C37124"/>
    <w:rsid w:val="00C44C7E"/>
    <w:rsid w:val="00C66160"/>
    <w:rsid w:val="00C66817"/>
    <w:rsid w:val="00C77316"/>
    <w:rsid w:val="00C80E0A"/>
    <w:rsid w:val="00C83C6A"/>
    <w:rsid w:val="00C84826"/>
    <w:rsid w:val="00C8601C"/>
    <w:rsid w:val="00CC38D2"/>
    <w:rsid w:val="00CC5734"/>
    <w:rsid w:val="00CD0F84"/>
    <w:rsid w:val="00CD1FCF"/>
    <w:rsid w:val="00CD38A6"/>
    <w:rsid w:val="00CF7D11"/>
    <w:rsid w:val="00D0395A"/>
    <w:rsid w:val="00D115DF"/>
    <w:rsid w:val="00D11CBC"/>
    <w:rsid w:val="00D2373E"/>
    <w:rsid w:val="00D24491"/>
    <w:rsid w:val="00D51AE2"/>
    <w:rsid w:val="00D5599E"/>
    <w:rsid w:val="00D948E7"/>
    <w:rsid w:val="00D950B5"/>
    <w:rsid w:val="00DA34BF"/>
    <w:rsid w:val="00DB0E24"/>
    <w:rsid w:val="00DB3176"/>
    <w:rsid w:val="00DD66D2"/>
    <w:rsid w:val="00DD6E05"/>
    <w:rsid w:val="00DE43EF"/>
    <w:rsid w:val="00DF4395"/>
    <w:rsid w:val="00E11058"/>
    <w:rsid w:val="00E1231B"/>
    <w:rsid w:val="00E143CD"/>
    <w:rsid w:val="00E36BD5"/>
    <w:rsid w:val="00E50851"/>
    <w:rsid w:val="00E517FB"/>
    <w:rsid w:val="00E577B5"/>
    <w:rsid w:val="00E611E3"/>
    <w:rsid w:val="00E741C5"/>
    <w:rsid w:val="00E7542C"/>
    <w:rsid w:val="00E85F60"/>
    <w:rsid w:val="00E90A53"/>
    <w:rsid w:val="00E925EE"/>
    <w:rsid w:val="00EA599D"/>
    <w:rsid w:val="00EA6B80"/>
    <w:rsid w:val="00EB7287"/>
    <w:rsid w:val="00EC18AE"/>
    <w:rsid w:val="00ED498B"/>
    <w:rsid w:val="00ED59B2"/>
    <w:rsid w:val="00ED65E9"/>
    <w:rsid w:val="00EE3B0B"/>
    <w:rsid w:val="00F00D49"/>
    <w:rsid w:val="00F065B9"/>
    <w:rsid w:val="00F14B5B"/>
    <w:rsid w:val="00F252D5"/>
    <w:rsid w:val="00F30123"/>
    <w:rsid w:val="00F33065"/>
    <w:rsid w:val="00F3519C"/>
    <w:rsid w:val="00F35589"/>
    <w:rsid w:val="00F368DE"/>
    <w:rsid w:val="00F5092E"/>
    <w:rsid w:val="00F55BE0"/>
    <w:rsid w:val="00F64735"/>
    <w:rsid w:val="00F701DC"/>
    <w:rsid w:val="00F7071D"/>
    <w:rsid w:val="00F70B37"/>
    <w:rsid w:val="00F763D6"/>
    <w:rsid w:val="00F837FA"/>
    <w:rsid w:val="00F91F8C"/>
    <w:rsid w:val="00F96252"/>
    <w:rsid w:val="00FA263E"/>
    <w:rsid w:val="00FA60BA"/>
    <w:rsid w:val="00FB23A6"/>
    <w:rsid w:val="00FB467B"/>
    <w:rsid w:val="00FB69BC"/>
    <w:rsid w:val="00FC526F"/>
    <w:rsid w:val="00FD40DC"/>
    <w:rsid w:val="00FD75F2"/>
    <w:rsid w:val="00FF61F3"/>
    <w:rsid w:val="04EB45B0"/>
    <w:rsid w:val="1D554DEE"/>
    <w:rsid w:val="416C58AE"/>
    <w:rsid w:val="77F84DA9"/>
    <w:rsid w:val="7C73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FollowedHyperlink" w:unhideWhenUsed="0"/>
    <w:lsdException w:name="Strong" w:semiHidden="0" w:unhideWhenUsed="0" w:qFormat="1"/>
    <w:lsdException w:name="Emphasis" w:locked="1" w:semiHidden="0" w:uiPriority="0" w:unhideWhenUsed="0" w:qFormat="1"/>
    <w:lsdException w:name="Normal (Web)"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26"/>
    <w:pPr>
      <w:widowControl w:val="0"/>
      <w:jc w:val="both"/>
    </w:pPr>
    <w:rPr>
      <w:rFonts w:ascii="仿宋_GB2312" w:eastAsia="仿宋_GB2312" w:hAnsi="微软雅黑" w:cs="微软雅黑"/>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01F26"/>
    <w:pPr>
      <w:tabs>
        <w:tab w:val="center" w:pos="4153"/>
        <w:tab w:val="right" w:pos="8306"/>
      </w:tabs>
      <w:snapToGrid w:val="0"/>
      <w:jc w:val="left"/>
    </w:pPr>
    <w:rPr>
      <w:sz w:val="18"/>
      <w:szCs w:val="18"/>
    </w:rPr>
  </w:style>
  <w:style w:type="paragraph" w:styleId="a4">
    <w:name w:val="header"/>
    <w:basedOn w:val="a"/>
    <w:link w:val="Char0"/>
    <w:uiPriority w:val="99"/>
    <w:qFormat/>
    <w:rsid w:val="00501F2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01F26"/>
    <w:pPr>
      <w:widowControl/>
      <w:spacing w:before="100" w:beforeAutospacing="1" w:after="100" w:afterAutospacing="1"/>
      <w:jc w:val="left"/>
    </w:pPr>
    <w:rPr>
      <w:rFonts w:ascii="宋体" w:eastAsia="宋体" w:hAnsi="宋体" w:cs="宋体"/>
      <w:color w:val="auto"/>
      <w:kern w:val="0"/>
    </w:rPr>
  </w:style>
  <w:style w:type="character" w:styleId="a6">
    <w:name w:val="Strong"/>
    <w:basedOn w:val="a0"/>
    <w:uiPriority w:val="99"/>
    <w:qFormat/>
    <w:rsid w:val="00501F26"/>
    <w:rPr>
      <w:rFonts w:cs="Times New Roman"/>
      <w:b/>
      <w:bCs/>
    </w:rPr>
  </w:style>
  <w:style w:type="character" w:styleId="a7">
    <w:name w:val="FollowedHyperlink"/>
    <w:basedOn w:val="a0"/>
    <w:uiPriority w:val="99"/>
    <w:semiHidden/>
    <w:rsid w:val="00501F26"/>
    <w:rPr>
      <w:rFonts w:cs="Times New Roman"/>
      <w:color w:val="954F72"/>
      <w:u w:val="single"/>
    </w:rPr>
  </w:style>
  <w:style w:type="character" w:styleId="a8">
    <w:name w:val="Hyperlink"/>
    <w:basedOn w:val="a0"/>
    <w:uiPriority w:val="99"/>
    <w:qFormat/>
    <w:rsid w:val="00501F26"/>
    <w:rPr>
      <w:rFonts w:cs="Times New Roman"/>
      <w:color w:val="0563C1"/>
      <w:u w:val="single"/>
    </w:rPr>
  </w:style>
  <w:style w:type="character" w:customStyle="1" w:styleId="Char0">
    <w:name w:val="页眉 Char"/>
    <w:basedOn w:val="a0"/>
    <w:link w:val="a4"/>
    <w:uiPriority w:val="99"/>
    <w:semiHidden/>
    <w:locked/>
    <w:rsid w:val="00501F26"/>
    <w:rPr>
      <w:rFonts w:cs="Times New Roman"/>
      <w:color w:val="000000"/>
      <w:kern w:val="2"/>
      <w:sz w:val="18"/>
      <w:szCs w:val="18"/>
    </w:rPr>
  </w:style>
  <w:style w:type="character" w:customStyle="1" w:styleId="Char">
    <w:name w:val="页脚 Char"/>
    <w:basedOn w:val="a0"/>
    <w:link w:val="a3"/>
    <w:uiPriority w:val="99"/>
    <w:qFormat/>
    <w:locked/>
    <w:rsid w:val="00501F26"/>
    <w:rPr>
      <w:rFonts w:cs="Times New Roman"/>
      <w:color w:val="000000"/>
      <w:kern w:val="2"/>
      <w:sz w:val="18"/>
      <w:szCs w:val="18"/>
    </w:rPr>
  </w:style>
  <w:style w:type="paragraph" w:styleId="a9">
    <w:name w:val="List Paragraph"/>
    <w:basedOn w:val="a"/>
    <w:uiPriority w:val="99"/>
    <w:qFormat/>
    <w:rsid w:val="00501F26"/>
    <w:pPr>
      <w:ind w:firstLineChars="200" w:firstLine="420"/>
    </w:pPr>
  </w:style>
  <w:style w:type="character" w:customStyle="1" w:styleId="Char1">
    <w:name w:val="万二级标题 Char"/>
    <w:basedOn w:val="Char2"/>
    <w:link w:val="aa"/>
    <w:uiPriority w:val="99"/>
    <w:locked/>
    <w:rsid w:val="00501F26"/>
    <w:rPr>
      <w:rFonts w:eastAsia="方正楷体_GBK" w:cs="Times New Roman"/>
      <w:kern w:val="2"/>
      <w:sz w:val="32"/>
      <w:szCs w:val="32"/>
    </w:rPr>
  </w:style>
  <w:style w:type="character" w:customStyle="1" w:styleId="Char2">
    <w:name w:val="万正文 Char"/>
    <w:basedOn w:val="a0"/>
    <w:link w:val="ab"/>
    <w:locked/>
    <w:rsid w:val="00501F26"/>
    <w:rPr>
      <w:rFonts w:eastAsia="方正仿宋_GBK" w:cs="Times New Roman"/>
      <w:kern w:val="2"/>
      <w:sz w:val="32"/>
      <w:szCs w:val="32"/>
    </w:rPr>
  </w:style>
  <w:style w:type="paragraph" w:customStyle="1" w:styleId="ab">
    <w:name w:val="万正文"/>
    <w:basedOn w:val="a"/>
    <w:link w:val="Char2"/>
    <w:qFormat/>
    <w:rsid w:val="00501F26"/>
    <w:pPr>
      <w:spacing w:line="600" w:lineRule="exact"/>
      <w:ind w:firstLineChars="200" w:firstLine="640"/>
    </w:pPr>
    <w:rPr>
      <w:rFonts w:eastAsia="方正仿宋_GBK"/>
      <w:color w:val="auto"/>
      <w:sz w:val="32"/>
      <w:szCs w:val="32"/>
    </w:rPr>
  </w:style>
  <w:style w:type="paragraph" w:customStyle="1" w:styleId="aa">
    <w:name w:val="万二级标题"/>
    <w:basedOn w:val="ab"/>
    <w:link w:val="Char1"/>
    <w:uiPriority w:val="99"/>
    <w:rsid w:val="00501F26"/>
    <w:rPr>
      <w:rFonts w:eastAsia="方正楷体_GBK"/>
    </w:rPr>
  </w:style>
  <w:style w:type="character" w:customStyle="1" w:styleId="Char3">
    <w:name w:val="万一级标题 Char"/>
    <w:basedOn w:val="Char2"/>
    <w:link w:val="ac"/>
    <w:uiPriority w:val="99"/>
    <w:locked/>
    <w:rsid w:val="00501F26"/>
    <w:rPr>
      <w:rFonts w:eastAsia="方正黑体_GBK" w:cs="Times New Roman"/>
      <w:kern w:val="2"/>
      <w:sz w:val="32"/>
      <w:szCs w:val="32"/>
    </w:rPr>
  </w:style>
  <w:style w:type="paragraph" w:customStyle="1" w:styleId="ac">
    <w:name w:val="万一级标题"/>
    <w:basedOn w:val="ab"/>
    <w:link w:val="Char3"/>
    <w:uiPriority w:val="99"/>
    <w:rsid w:val="00501F26"/>
    <w:pPr>
      <w:ind w:firstLine="200"/>
    </w:pPr>
    <w:rPr>
      <w:rFonts w:eastAsia="方正黑体_GBK"/>
    </w:rPr>
  </w:style>
  <w:style w:type="character" w:customStyle="1" w:styleId="Char4">
    <w:name w:val="万大标题 Char"/>
    <w:basedOn w:val="a0"/>
    <w:link w:val="ad"/>
    <w:uiPriority w:val="99"/>
    <w:locked/>
    <w:rsid w:val="00501F26"/>
    <w:rPr>
      <w:rFonts w:eastAsia="方正小标宋_GBK" w:cs="Times New Roman"/>
      <w:spacing w:val="-2"/>
      <w:sz w:val="44"/>
      <w:szCs w:val="44"/>
    </w:rPr>
  </w:style>
  <w:style w:type="paragraph" w:customStyle="1" w:styleId="ad">
    <w:name w:val="万大标题"/>
    <w:basedOn w:val="a"/>
    <w:link w:val="Char4"/>
    <w:uiPriority w:val="99"/>
    <w:rsid w:val="00501F26"/>
    <w:pPr>
      <w:spacing w:line="760" w:lineRule="exact"/>
      <w:jc w:val="center"/>
    </w:pPr>
    <w:rPr>
      <w:rFonts w:eastAsia="方正小标宋_GBK"/>
      <w:color w:val="auto"/>
      <w:spacing w:val="-2"/>
      <w:kern w:val="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FollowedHyperlink" w:unhideWhenUsed="0"/>
    <w:lsdException w:name="Strong" w:semiHidden="0" w:unhideWhenUsed="0" w:qFormat="1"/>
    <w:lsdException w:name="Emphasis" w:locked="1" w:semiHidden="0" w:uiPriority="0" w:unhideWhenUsed="0" w:qFormat="1"/>
    <w:lsdException w:name="Normal (Web)"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26"/>
    <w:pPr>
      <w:widowControl w:val="0"/>
      <w:jc w:val="both"/>
    </w:pPr>
    <w:rPr>
      <w:rFonts w:ascii="仿宋_GB2312" w:eastAsia="仿宋_GB2312" w:hAnsi="微软雅黑" w:cs="微软雅黑"/>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01F26"/>
    <w:pPr>
      <w:tabs>
        <w:tab w:val="center" w:pos="4153"/>
        <w:tab w:val="right" w:pos="8306"/>
      </w:tabs>
      <w:snapToGrid w:val="0"/>
      <w:jc w:val="left"/>
    </w:pPr>
    <w:rPr>
      <w:sz w:val="18"/>
      <w:szCs w:val="18"/>
    </w:rPr>
  </w:style>
  <w:style w:type="paragraph" w:styleId="a4">
    <w:name w:val="header"/>
    <w:basedOn w:val="a"/>
    <w:link w:val="Char0"/>
    <w:uiPriority w:val="99"/>
    <w:qFormat/>
    <w:rsid w:val="00501F2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01F26"/>
    <w:pPr>
      <w:widowControl/>
      <w:spacing w:before="100" w:beforeAutospacing="1" w:after="100" w:afterAutospacing="1"/>
      <w:jc w:val="left"/>
    </w:pPr>
    <w:rPr>
      <w:rFonts w:ascii="宋体" w:eastAsia="宋体" w:hAnsi="宋体" w:cs="宋体"/>
      <w:color w:val="auto"/>
      <w:kern w:val="0"/>
    </w:rPr>
  </w:style>
  <w:style w:type="character" w:styleId="a6">
    <w:name w:val="Strong"/>
    <w:basedOn w:val="a0"/>
    <w:uiPriority w:val="99"/>
    <w:qFormat/>
    <w:rsid w:val="00501F26"/>
    <w:rPr>
      <w:rFonts w:cs="Times New Roman"/>
      <w:b/>
      <w:bCs/>
    </w:rPr>
  </w:style>
  <w:style w:type="character" w:styleId="a7">
    <w:name w:val="FollowedHyperlink"/>
    <w:basedOn w:val="a0"/>
    <w:uiPriority w:val="99"/>
    <w:semiHidden/>
    <w:rsid w:val="00501F26"/>
    <w:rPr>
      <w:rFonts w:cs="Times New Roman"/>
      <w:color w:val="954F72"/>
      <w:u w:val="single"/>
    </w:rPr>
  </w:style>
  <w:style w:type="character" w:styleId="a8">
    <w:name w:val="Hyperlink"/>
    <w:basedOn w:val="a0"/>
    <w:uiPriority w:val="99"/>
    <w:qFormat/>
    <w:rsid w:val="00501F26"/>
    <w:rPr>
      <w:rFonts w:cs="Times New Roman"/>
      <w:color w:val="0563C1"/>
      <w:u w:val="single"/>
    </w:rPr>
  </w:style>
  <w:style w:type="character" w:customStyle="1" w:styleId="Char0">
    <w:name w:val="页眉 Char"/>
    <w:basedOn w:val="a0"/>
    <w:link w:val="a4"/>
    <w:uiPriority w:val="99"/>
    <w:semiHidden/>
    <w:locked/>
    <w:rsid w:val="00501F26"/>
    <w:rPr>
      <w:rFonts w:cs="Times New Roman"/>
      <w:color w:val="000000"/>
      <w:kern w:val="2"/>
      <w:sz w:val="18"/>
      <w:szCs w:val="18"/>
    </w:rPr>
  </w:style>
  <w:style w:type="character" w:customStyle="1" w:styleId="Char">
    <w:name w:val="页脚 Char"/>
    <w:basedOn w:val="a0"/>
    <w:link w:val="a3"/>
    <w:uiPriority w:val="99"/>
    <w:qFormat/>
    <w:locked/>
    <w:rsid w:val="00501F26"/>
    <w:rPr>
      <w:rFonts w:cs="Times New Roman"/>
      <w:color w:val="000000"/>
      <w:kern w:val="2"/>
      <w:sz w:val="18"/>
      <w:szCs w:val="18"/>
    </w:rPr>
  </w:style>
  <w:style w:type="paragraph" w:styleId="a9">
    <w:name w:val="List Paragraph"/>
    <w:basedOn w:val="a"/>
    <w:uiPriority w:val="99"/>
    <w:qFormat/>
    <w:rsid w:val="00501F26"/>
    <w:pPr>
      <w:ind w:firstLineChars="200" w:firstLine="420"/>
    </w:pPr>
  </w:style>
  <w:style w:type="character" w:customStyle="1" w:styleId="Char1">
    <w:name w:val="万二级标题 Char"/>
    <w:basedOn w:val="Char2"/>
    <w:link w:val="aa"/>
    <w:uiPriority w:val="99"/>
    <w:locked/>
    <w:rsid w:val="00501F26"/>
    <w:rPr>
      <w:rFonts w:eastAsia="方正楷体_GBK" w:cs="Times New Roman"/>
      <w:kern w:val="2"/>
      <w:sz w:val="32"/>
      <w:szCs w:val="32"/>
    </w:rPr>
  </w:style>
  <w:style w:type="character" w:customStyle="1" w:styleId="Char2">
    <w:name w:val="万正文 Char"/>
    <w:basedOn w:val="a0"/>
    <w:link w:val="ab"/>
    <w:locked/>
    <w:rsid w:val="00501F26"/>
    <w:rPr>
      <w:rFonts w:eastAsia="方正仿宋_GBK" w:cs="Times New Roman"/>
      <w:kern w:val="2"/>
      <w:sz w:val="32"/>
      <w:szCs w:val="32"/>
    </w:rPr>
  </w:style>
  <w:style w:type="paragraph" w:customStyle="1" w:styleId="ab">
    <w:name w:val="万正文"/>
    <w:basedOn w:val="a"/>
    <w:link w:val="Char2"/>
    <w:qFormat/>
    <w:rsid w:val="00501F26"/>
    <w:pPr>
      <w:spacing w:line="600" w:lineRule="exact"/>
      <w:ind w:firstLineChars="200" w:firstLine="640"/>
    </w:pPr>
    <w:rPr>
      <w:rFonts w:eastAsia="方正仿宋_GBK"/>
      <w:color w:val="auto"/>
      <w:sz w:val="32"/>
      <w:szCs w:val="32"/>
    </w:rPr>
  </w:style>
  <w:style w:type="paragraph" w:customStyle="1" w:styleId="aa">
    <w:name w:val="万二级标题"/>
    <w:basedOn w:val="ab"/>
    <w:link w:val="Char1"/>
    <w:uiPriority w:val="99"/>
    <w:rsid w:val="00501F26"/>
    <w:rPr>
      <w:rFonts w:eastAsia="方正楷体_GBK"/>
    </w:rPr>
  </w:style>
  <w:style w:type="character" w:customStyle="1" w:styleId="Char3">
    <w:name w:val="万一级标题 Char"/>
    <w:basedOn w:val="Char2"/>
    <w:link w:val="ac"/>
    <w:uiPriority w:val="99"/>
    <w:locked/>
    <w:rsid w:val="00501F26"/>
    <w:rPr>
      <w:rFonts w:eastAsia="方正黑体_GBK" w:cs="Times New Roman"/>
      <w:kern w:val="2"/>
      <w:sz w:val="32"/>
      <w:szCs w:val="32"/>
    </w:rPr>
  </w:style>
  <w:style w:type="paragraph" w:customStyle="1" w:styleId="ac">
    <w:name w:val="万一级标题"/>
    <w:basedOn w:val="ab"/>
    <w:link w:val="Char3"/>
    <w:uiPriority w:val="99"/>
    <w:rsid w:val="00501F26"/>
    <w:pPr>
      <w:ind w:firstLine="200"/>
    </w:pPr>
    <w:rPr>
      <w:rFonts w:eastAsia="方正黑体_GBK"/>
    </w:rPr>
  </w:style>
  <w:style w:type="character" w:customStyle="1" w:styleId="Char4">
    <w:name w:val="万大标题 Char"/>
    <w:basedOn w:val="a0"/>
    <w:link w:val="ad"/>
    <w:uiPriority w:val="99"/>
    <w:locked/>
    <w:rsid w:val="00501F26"/>
    <w:rPr>
      <w:rFonts w:eastAsia="方正小标宋_GBK" w:cs="Times New Roman"/>
      <w:spacing w:val="-2"/>
      <w:sz w:val="44"/>
      <w:szCs w:val="44"/>
    </w:rPr>
  </w:style>
  <w:style w:type="paragraph" w:customStyle="1" w:styleId="ad">
    <w:name w:val="万大标题"/>
    <w:basedOn w:val="a"/>
    <w:link w:val="Char4"/>
    <w:uiPriority w:val="99"/>
    <w:rsid w:val="00501F26"/>
    <w:pPr>
      <w:spacing w:line="760" w:lineRule="exact"/>
      <w:jc w:val="center"/>
    </w:pPr>
    <w:rPr>
      <w:rFonts w:eastAsia="方正小标宋_GBK"/>
      <w:color w:val="auto"/>
      <w:spacing w:val="-2"/>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5FB54-77F8-414D-8B43-95B79501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Hp</cp:lastModifiedBy>
  <cp:revision>3</cp:revision>
  <cp:lastPrinted>2020-02-03T01:39:00Z</cp:lastPrinted>
  <dcterms:created xsi:type="dcterms:W3CDTF">2020-07-06T08:21:00Z</dcterms:created>
  <dcterms:modified xsi:type="dcterms:W3CDTF">2020-07-06T08:23:00Z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