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EAE61" w14:textId="77777777" w:rsidR="00DF7415" w:rsidRPr="00D65733" w:rsidRDefault="00DF7415" w:rsidP="00DF7415">
      <w:pPr>
        <w:spacing w:beforeLines="50" w:before="156"/>
        <w:rPr>
          <w:b/>
          <w:sz w:val="24"/>
        </w:rPr>
      </w:pPr>
      <w:r w:rsidRPr="00D65733">
        <w:rPr>
          <w:rFonts w:hAnsi="宋体"/>
          <w:b/>
          <w:sz w:val="24"/>
        </w:rPr>
        <w:t>一、导师照片</w:t>
      </w:r>
    </w:p>
    <w:p w14:paraId="31C48632" w14:textId="45C16057" w:rsidR="00DF7415" w:rsidRPr="00D65733" w:rsidRDefault="00DF7415" w:rsidP="00DF7415">
      <w:pPr>
        <w:rPr>
          <w:sz w:val="24"/>
        </w:rPr>
      </w:pPr>
      <w:r w:rsidRPr="00D65733">
        <w:rPr>
          <w:noProof/>
          <w:sz w:val="24"/>
        </w:rPr>
        <w:drawing>
          <wp:inline distT="0" distB="0" distL="0" distR="0" wp14:anchorId="2D97F494" wp14:editId="190138AC">
            <wp:extent cx="1383665" cy="1925719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1925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D0687" w14:textId="77777777" w:rsidR="00DF7415" w:rsidRPr="00D65733" w:rsidRDefault="00DF7415" w:rsidP="00DF7415">
      <w:pPr>
        <w:spacing w:beforeLines="50" w:before="156" w:afterLines="50" w:after="156"/>
        <w:rPr>
          <w:b/>
          <w:sz w:val="24"/>
        </w:rPr>
      </w:pPr>
      <w:r w:rsidRPr="00D65733">
        <w:rPr>
          <w:rFonts w:hAnsi="宋体"/>
          <w:b/>
          <w:sz w:val="24"/>
        </w:rPr>
        <w:t>二、基本信息</w:t>
      </w:r>
    </w:p>
    <w:p w14:paraId="1AD04522" w14:textId="38818F6D" w:rsidR="00DF7415" w:rsidRPr="00D65733" w:rsidRDefault="00DF7415" w:rsidP="00DF7415">
      <w:pPr>
        <w:rPr>
          <w:b/>
          <w:sz w:val="24"/>
        </w:rPr>
      </w:pPr>
      <w:r w:rsidRPr="00DF7415">
        <w:rPr>
          <w:rFonts w:hAnsi="宋体" w:hint="eastAsia"/>
          <w:b/>
          <w:sz w:val="24"/>
        </w:rPr>
        <w:t>范影乐</w:t>
      </w:r>
      <w:r w:rsidRPr="00DF7415">
        <w:rPr>
          <w:rFonts w:hAnsi="宋体" w:hint="eastAsia"/>
          <w:b/>
          <w:sz w:val="24"/>
        </w:rPr>
        <w:t xml:space="preserve">  Fan </w:t>
      </w:r>
      <w:proofErr w:type="spellStart"/>
      <w:r w:rsidRPr="00DF7415">
        <w:rPr>
          <w:rFonts w:hAnsi="宋体" w:hint="eastAsia"/>
          <w:b/>
          <w:sz w:val="24"/>
        </w:rPr>
        <w:t>Yingle</w:t>
      </w:r>
      <w:proofErr w:type="spellEnd"/>
      <w:r w:rsidRPr="00D65733">
        <w:rPr>
          <w:b/>
          <w:sz w:val="24"/>
        </w:rPr>
        <w:t xml:space="preserve"> </w:t>
      </w:r>
      <w:r w:rsidRPr="00D65733">
        <w:rPr>
          <w:rFonts w:hAnsi="宋体"/>
          <w:b/>
          <w:sz w:val="24"/>
        </w:rPr>
        <w:t>教授</w:t>
      </w:r>
    </w:p>
    <w:p w14:paraId="42F8E5E5" w14:textId="77777777" w:rsidR="00DF7415" w:rsidRPr="00D65733" w:rsidRDefault="00DF7415" w:rsidP="00DF7415">
      <w:pPr>
        <w:rPr>
          <w:sz w:val="24"/>
        </w:rPr>
      </w:pPr>
      <w:r w:rsidRPr="00D65733">
        <w:rPr>
          <w:rFonts w:hAnsi="宋体"/>
          <w:b/>
          <w:sz w:val="24"/>
        </w:rPr>
        <w:t>所属学院：</w:t>
      </w:r>
      <w:r w:rsidRPr="00D65733">
        <w:rPr>
          <w:sz w:val="24"/>
        </w:rPr>
        <w:t> </w:t>
      </w:r>
      <w:r w:rsidRPr="00D65733">
        <w:rPr>
          <w:rFonts w:eastAsia="仿宋"/>
          <w:sz w:val="24"/>
        </w:rPr>
        <w:t>自动化学院</w:t>
      </w:r>
      <w:r w:rsidRPr="00D65733">
        <w:rPr>
          <w:rFonts w:eastAsia="仿宋" w:hint="eastAsia"/>
          <w:sz w:val="24"/>
        </w:rPr>
        <w:t>（人工智能学院）</w:t>
      </w:r>
    </w:p>
    <w:p w14:paraId="6198530A" w14:textId="77777777" w:rsidR="00DF7415" w:rsidRPr="00D65733" w:rsidRDefault="00DF7415" w:rsidP="00DF7415">
      <w:pPr>
        <w:rPr>
          <w:sz w:val="24"/>
        </w:rPr>
      </w:pPr>
      <w:r w:rsidRPr="00D65733">
        <w:rPr>
          <w:rFonts w:hAnsi="宋体"/>
          <w:b/>
          <w:sz w:val="24"/>
        </w:rPr>
        <w:t>导师类别</w:t>
      </w:r>
      <w:r w:rsidRPr="00D65733">
        <w:rPr>
          <w:rFonts w:hAnsi="宋体"/>
          <w:sz w:val="24"/>
        </w:rPr>
        <w:t>：</w:t>
      </w:r>
      <w:r w:rsidRPr="00D65733">
        <w:rPr>
          <w:sz w:val="24"/>
        </w:rPr>
        <w:t> </w:t>
      </w:r>
      <w:r w:rsidRPr="00D65733">
        <w:rPr>
          <w:rFonts w:eastAsia="仿宋" w:hint="eastAsia"/>
          <w:sz w:val="24"/>
        </w:rPr>
        <w:t>博士</w:t>
      </w:r>
      <w:r w:rsidRPr="00D65733">
        <w:rPr>
          <w:rFonts w:eastAsia="仿宋"/>
          <w:sz w:val="24"/>
        </w:rPr>
        <w:t>生导师</w:t>
      </w:r>
      <w:r w:rsidRPr="00D65733">
        <w:rPr>
          <w:rFonts w:eastAsia="仿宋" w:hint="eastAsia"/>
          <w:sz w:val="24"/>
        </w:rPr>
        <w:t>、</w:t>
      </w:r>
      <w:r w:rsidRPr="00D65733">
        <w:rPr>
          <w:rFonts w:eastAsia="仿宋"/>
          <w:sz w:val="24"/>
        </w:rPr>
        <w:t>硕士</w:t>
      </w:r>
      <w:r w:rsidRPr="00D65733">
        <w:rPr>
          <w:rFonts w:eastAsia="仿宋" w:hint="eastAsia"/>
          <w:sz w:val="24"/>
        </w:rPr>
        <w:t>生导师</w:t>
      </w:r>
    </w:p>
    <w:p w14:paraId="2BB68019" w14:textId="105F9733" w:rsidR="00DF7415" w:rsidRPr="00D65733" w:rsidRDefault="00DF7415" w:rsidP="00DF7415">
      <w:pPr>
        <w:rPr>
          <w:sz w:val="24"/>
        </w:rPr>
      </w:pPr>
      <w:r w:rsidRPr="00D65733">
        <w:rPr>
          <w:rFonts w:hAnsi="宋体"/>
          <w:b/>
          <w:sz w:val="24"/>
        </w:rPr>
        <w:t>科研方向：</w:t>
      </w:r>
      <w:r w:rsidRPr="00D65733">
        <w:rPr>
          <w:sz w:val="24"/>
        </w:rPr>
        <w:t> </w:t>
      </w:r>
      <w:r w:rsidRPr="00DF7415">
        <w:rPr>
          <w:rFonts w:eastAsia="仿宋" w:hint="eastAsia"/>
          <w:sz w:val="24"/>
        </w:rPr>
        <w:t>控制科学与工程</w:t>
      </w:r>
      <w:r w:rsidRPr="00DF7415">
        <w:rPr>
          <w:rFonts w:eastAsia="仿宋" w:hint="eastAsia"/>
          <w:sz w:val="24"/>
        </w:rPr>
        <w:t>/</w:t>
      </w:r>
      <w:r w:rsidRPr="00DF7415">
        <w:rPr>
          <w:rFonts w:eastAsia="仿宋" w:hint="eastAsia"/>
          <w:sz w:val="24"/>
        </w:rPr>
        <w:t>模式识别与图像处理</w:t>
      </w:r>
    </w:p>
    <w:p w14:paraId="135D1447" w14:textId="77777777" w:rsidR="00DF7415" w:rsidRPr="00D65733" w:rsidRDefault="00DF7415" w:rsidP="00DF7415">
      <w:pPr>
        <w:rPr>
          <w:rFonts w:eastAsia="仿宋" w:hint="eastAsia"/>
          <w:sz w:val="24"/>
        </w:rPr>
      </w:pPr>
      <w:r w:rsidRPr="00D65733">
        <w:rPr>
          <w:rFonts w:hAnsi="宋体" w:hint="eastAsia"/>
          <w:b/>
          <w:sz w:val="24"/>
        </w:rPr>
        <w:t>博士</w:t>
      </w:r>
      <w:r w:rsidRPr="00D65733">
        <w:rPr>
          <w:rFonts w:hAnsi="宋体"/>
          <w:b/>
          <w:sz w:val="24"/>
        </w:rPr>
        <w:t>招生学院：</w:t>
      </w:r>
      <w:r w:rsidRPr="00D65733">
        <w:rPr>
          <w:rFonts w:eastAsia="仿宋"/>
          <w:sz w:val="24"/>
        </w:rPr>
        <w:t>自动化学院</w:t>
      </w:r>
      <w:r w:rsidRPr="00D65733">
        <w:rPr>
          <w:rFonts w:eastAsia="仿宋" w:hint="eastAsia"/>
          <w:sz w:val="24"/>
        </w:rPr>
        <w:t>（人工智能学院）</w:t>
      </w:r>
    </w:p>
    <w:p w14:paraId="74DFAF6C" w14:textId="77777777" w:rsidR="00DF7415" w:rsidRPr="00D65733" w:rsidRDefault="00DF7415" w:rsidP="00DF7415">
      <w:pPr>
        <w:rPr>
          <w:sz w:val="24"/>
        </w:rPr>
      </w:pPr>
      <w:r w:rsidRPr="00D65733">
        <w:rPr>
          <w:rFonts w:hAnsi="宋体"/>
          <w:b/>
          <w:sz w:val="24"/>
        </w:rPr>
        <w:t>硕士招生学院：</w:t>
      </w:r>
      <w:r w:rsidRPr="00D65733">
        <w:rPr>
          <w:rFonts w:eastAsia="仿宋"/>
          <w:sz w:val="24"/>
        </w:rPr>
        <w:t>自动化学院</w:t>
      </w:r>
      <w:r w:rsidRPr="00D65733">
        <w:rPr>
          <w:rFonts w:eastAsia="仿宋" w:hint="eastAsia"/>
          <w:sz w:val="24"/>
        </w:rPr>
        <w:t>（人工智能学院）</w:t>
      </w:r>
    </w:p>
    <w:p w14:paraId="4459B4F3" w14:textId="142290FB" w:rsidR="00DF7415" w:rsidRPr="00D65733" w:rsidRDefault="00DF7415" w:rsidP="00DF7415">
      <w:pPr>
        <w:rPr>
          <w:sz w:val="24"/>
        </w:rPr>
      </w:pPr>
      <w:r w:rsidRPr="00D65733">
        <w:rPr>
          <w:rFonts w:hAnsi="宋体"/>
          <w:b/>
          <w:sz w:val="24"/>
        </w:rPr>
        <w:t>联系方式</w:t>
      </w:r>
      <w:r w:rsidRPr="00D65733">
        <w:rPr>
          <w:rFonts w:hAnsi="宋体"/>
          <w:sz w:val="24"/>
        </w:rPr>
        <w:t>：</w:t>
      </w:r>
      <w:r w:rsidRPr="00DF7415">
        <w:rPr>
          <w:sz w:val="24"/>
        </w:rPr>
        <w:t>fan@hdu.edu.cn</w:t>
      </w:r>
    </w:p>
    <w:p w14:paraId="407FABB7" w14:textId="77777777" w:rsidR="00DF7415" w:rsidRPr="00D65733" w:rsidRDefault="00DF7415" w:rsidP="00DF7415">
      <w:pPr>
        <w:spacing w:beforeLines="100" w:before="312" w:afterLines="50" w:after="156"/>
        <w:rPr>
          <w:b/>
          <w:sz w:val="24"/>
        </w:rPr>
      </w:pPr>
      <w:r w:rsidRPr="00D65733">
        <w:rPr>
          <w:rFonts w:hAnsi="宋体"/>
          <w:b/>
          <w:sz w:val="24"/>
        </w:rPr>
        <w:t>三、个人简述</w:t>
      </w:r>
    </w:p>
    <w:p w14:paraId="6B0BFDFE" w14:textId="4E4BE4B3" w:rsidR="00DF7415" w:rsidRPr="00D65733" w:rsidRDefault="00DF7415" w:rsidP="00DF7415">
      <w:pPr>
        <w:widowControl/>
        <w:wordWrap w:val="0"/>
        <w:spacing w:line="360" w:lineRule="atLeast"/>
        <w:rPr>
          <w:rFonts w:eastAsia="仿宋"/>
          <w:sz w:val="24"/>
        </w:rPr>
      </w:pPr>
      <w:r w:rsidRPr="00D65733">
        <w:rPr>
          <w:sz w:val="24"/>
        </w:rPr>
        <w:t xml:space="preserve">    </w:t>
      </w:r>
      <w:r w:rsidRPr="00DF7415">
        <w:rPr>
          <w:rFonts w:eastAsia="仿宋" w:hint="eastAsia"/>
          <w:sz w:val="24"/>
        </w:rPr>
        <w:t>范影乐，男，</w:t>
      </w:r>
      <w:r w:rsidRPr="00DF7415">
        <w:rPr>
          <w:rFonts w:eastAsia="仿宋" w:hint="eastAsia"/>
          <w:sz w:val="24"/>
        </w:rPr>
        <w:t>1975</w:t>
      </w:r>
      <w:r w:rsidRPr="00DF7415">
        <w:rPr>
          <w:rFonts w:eastAsia="仿宋" w:hint="eastAsia"/>
          <w:sz w:val="24"/>
        </w:rPr>
        <w:t>年</w:t>
      </w:r>
      <w:r w:rsidRPr="00DF7415">
        <w:rPr>
          <w:rFonts w:eastAsia="仿宋" w:hint="eastAsia"/>
          <w:sz w:val="24"/>
        </w:rPr>
        <w:t>3</w:t>
      </w:r>
      <w:r w:rsidRPr="00DF7415">
        <w:rPr>
          <w:rFonts w:eastAsia="仿宋" w:hint="eastAsia"/>
          <w:sz w:val="24"/>
        </w:rPr>
        <w:t>月出生，博士，教授，博士生导师。入选浙江省级人才工程第二层次，校第六届“十佳教师”。主要研究方向包括：面向机器智能的生物视觉机制研究、神经信息编码</w:t>
      </w:r>
      <w:proofErr w:type="gramStart"/>
      <w:r w:rsidRPr="00DF7415">
        <w:rPr>
          <w:rFonts w:eastAsia="仿宋" w:hint="eastAsia"/>
          <w:sz w:val="24"/>
        </w:rPr>
        <w:t>与脑机交互</w:t>
      </w:r>
      <w:proofErr w:type="gramEnd"/>
      <w:r w:rsidRPr="00DF7415">
        <w:rPr>
          <w:rFonts w:eastAsia="仿宋" w:hint="eastAsia"/>
          <w:sz w:val="24"/>
        </w:rPr>
        <w:t>、基于信息流的神经系统功能性活动建模与应用。主持或作为技术负责人承担国家自然科学基金、省重大科技计划、省自然科学基金以及企业委托技术攻关等项目</w:t>
      </w:r>
      <w:r w:rsidRPr="00DF7415">
        <w:rPr>
          <w:rFonts w:eastAsia="仿宋" w:hint="eastAsia"/>
          <w:sz w:val="24"/>
        </w:rPr>
        <w:t>20</w:t>
      </w:r>
      <w:r w:rsidRPr="00DF7415">
        <w:rPr>
          <w:rFonts w:eastAsia="仿宋" w:hint="eastAsia"/>
          <w:sz w:val="24"/>
        </w:rPr>
        <w:t>余项，授权发明专利</w:t>
      </w:r>
      <w:r w:rsidRPr="00DF7415">
        <w:rPr>
          <w:rFonts w:eastAsia="仿宋" w:hint="eastAsia"/>
          <w:sz w:val="24"/>
        </w:rPr>
        <w:t>19</w:t>
      </w:r>
      <w:r w:rsidRPr="00DF7415">
        <w:rPr>
          <w:rFonts w:eastAsia="仿宋" w:hint="eastAsia"/>
          <w:sz w:val="24"/>
        </w:rPr>
        <w:t>项，其中视觉检测及智能理解等成果获得省高校科研成果三等奖。发表</w:t>
      </w:r>
      <w:r w:rsidRPr="00DF7415">
        <w:rPr>
          <w:rFonts w:eastAsia="仿宋" w:hint="eastAsia"/>
          <w:sz w:val="24"/>
        </w:rPr>
        <w:t>SCI/EI</w:t>
      </w:r>
      <w:r w:rsidRPr="00DF7415">
        <w:rPr>
          <w:rFonts w:eastAsia="仿宋" w:hint="eastAsia"/>
          <w:sz w:val="24"/>
        </w:rPr>
        <w:t>收录论文</w:t>
      </w:r>
      <w:r w:rsidRPr="00DF7415">
        <w:rPr>
          <w:rFonts w:eastAsia="仿宋" w:hint="eastAsia"/>
          <w:sz w:val="24"/>
        </w:rPr>
        <w:t>30</w:t>
      </w:r>
      <w:r w:rsidRPr="00DF7415">
        <w:rPr>
          <w:rFonts w:eastAsia="仿宋" w:hint="eastAsia"/>
          <w:sz w:val="24"/>
        </w:rPr>
        <w:t>余篇，出版学术著作</w:t>
      </w:r>
      <w:r w:rsidRPr="00DF7415">
        <w:rPr>
          <w:rFonts w:eastAsia="仿宋" w:hint="eastAsia"/>
          <w:sz w:val="24"/>
        </w:rPr>
        <w:t>1</w:t>
      </w:r>
      <w:r w:rsidRPr="00DF7415">
        <w:rPr>
          <w:rFonts w:eastAsia="仿宋" w:hint="eastAsia"/>
          <w:sz w:val="24"/>
        </w:rPr>
        <w:t>本，已培养硕士毕业研究生</w:t>
      </w:r>
      <w:r w:rsidRPr="00DF7415">
        <w:rPr>
          <w:rFonts w:eastAsia="仿宋" w:hint="eastAsia"/>
          <w:sz w:val="24"/>
        </w:rPr>
        <w:t>30</w:t>
      </w:r>
      <w:r w:rsidRPr="00DF7415">
        <w:rPr>
          <w:rFonts w:eastAsia="仿宋" w:hint="eastAsia"/>
          <w:sz w:val="24"/>
        </w:rPr>
        <w:t>名，其中省级优秀毕业研究生</w:t>
      </w:r>
      <w:r w:rsidRPr="00DF7415">
        <w:rPr>
          <w:rFonts w:eastAsia="仿宋" w:hint="eastAsia"/>
          <w:sz w:val="24"/>
        </w:rPr>
        <w:t>12</w:t>
      </w:r>
      <w:r w:rsidRPr="00DF7415">
        <w:rPr>
          <w:rFonts w:eastAsia="仿宋" w:hint="eastAsia"/>
          <w:sz w:val="24"/>
        </w:rPr>
        <w:t>名，研究生国家奖学金获得者</w:t>
      </w:r>
      <w:r w:rsidRPr="00DF7415">
        <w:rPr>
          <w:rFonts w:eastAsia="仿宋" w:hint="eastAsia"/>
          <w:sz w:val="24"/>
        </w:rPr>
        <w:t>5</w:t>
      </w:r>
      <w:r w:rsidRPr="00DF7415">
        <w:rPr>
          <w:rFonts w:eastAsia="仿宋" w:hint="eastAsia"/>
          <w:sz w:val="24"/>
        </w:rPr>
        <w:t>名。</w:t>
      </w:r>
    </w:p>
    <w:p w14:paraId="461BE2C6" w14:textId="77777777" w:rsidR="00DF7415" w:rsidRPr="00D65733" w:rsidRDefault="00DF7415" w:rsidP="00DF7415">
      <w:pPr>
        <w:spacing w:beforeLines="100" w:before="312" w:afterLines="50" w:after="156"/>
        <w:rPr>
          <w:b/>
          <w:sz w:val="24"/>
        </w:rPr>
      </w:pPr>
      <w:r w:rsidRPr="00D65733">
        <w:rPr>
          <w:rFonts w:hAnsi="宋体"/>
          <w:b/>
          <w:sz w:val="24"/>
        </w:rPr>
        <w:t>四、学术论文</w:t>
      </w:r>
    </w:p>
    <w:p w14:paraId="36D7962E" w14:textId="77777777" w:rsidR="00DF7415" w:rsidRPr="00D65733" w:rsidRDefault="00DF7415" w:rsidP="00DF7415">
      <w:pPr>
        <w:spacing w:beforeLines="50" w:before="156" w:afterLines="50" w:after="156"/>
        <w:rPr>
          <w:b/>
          <w:sz w:val="24"/>
        </w:rPr>
      </w:pPr>
      <w:r w:rsidRPr="00D65733">
        <w:rPr>
          <w:rFonts w:hAnsi="宋体"/>
          <w:b/>
          <w:sz w:val="24"/>
        </w:rPr>
        <w:t>（一）代表性论文</w:t>
      </w:r>
    </w:p>
    <w:p w14:paraId="39B7B0A2" w14:textId="044B617A" w:rsidR="00DF7415" w:rsidRPr="00DF7415" w:rsidRDefault="00DF7415" w:rsidP="00DF7415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tLeast"/>
        <w:jc w:val="both"/>
        <w:rPr>
          <w:rFonts w:ascii="NimbusRomNo9L-Regu" w:hAnsi="NimbusRomNo9L-Regu" w:cs="NimbusRomNo9L-Regu"/>
        </w:rPr>
      </w:pPr>
      <w:r w:rsidRPr="00DF7415">
        <w:rPr>
          <w:rFonts w:ascii="NimbusRomNo9L-Regu" w:hAnsi="NimbusRomNo9L-Regu" w:cs="NimbusRomNo9L-Regu"/>
        </w:rPr>
        <w:t xml:space="preserve">H.T. Gan, R. Huang, Z.Z. </w:t>
      </w:r>
      <w:proofErr w:type="gramStart"/>
      <w:r w:rsidRPr="00DF7415">
        <w:rPr>
          <w:rFonts w:ascii="NimbusRomNo9L-Regu" w:hAnsi="NimbusRomNo9L-Regu" w:cs="NimbusRomNo9L-Regu"/>
        </w:rPr>
        <w:t>Luo ,</w:t>
      </w:r>
      <w:proofErr w:type="gramEnd"/>
      <w:r w:rsidRPr="00DF7415">
        <w:rPr>
          <w:rFonts w:ascii="NimbusRomNo9L-Regu" w:hAnsi="NimbusRomNo9L-Regu" w:cs="NimbusRomNo9L-Regu"/>
        </w:rPr>
        <w:t xml:space="preserve"> Y.L. Fan, F.R. Gao, Towards a probabilistic semi-supervised Kernel Minimum Squared Error algorithm, Neurocomputing, 2016, 171: 149-155.</w:t>
      </w:r>
    </w:p>
    <w:p w14:paraId="57000261" w14:textId="14044EB0" w:rsidR="00DF7415" w:rsidRPr="00DF7415" w:rsidRDefault="00DF7415" w:rsidP="00DF7415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tLeast"/>
        <w:jc w:val="both"/>
        <w:rPr>
          <w:rFonts w:ascii="NimbusRomNo9L-Regu" w:hAnsi="NimbusRomNo9L-Regu" w:cs="NimbusRomNo9L-Regu" w:hint="eastAsia"/>
        </w:rPr>
      </w:pPr>
      <w:hyperlink r:id="rId6" w:tgtFrame="_blank" w:history="1">
        <w:r w:rsidRPr="00DF7415">
          <w:rPr>
            <w:rFonts w:ascii="NimbusRomNo9L-Regu" w:hAnsi="NimbusRomNo9L-Regu" w:cs="NimbusRomNo9L-Regu" w:hint="eastAsia"/>
          </w:rPr>
          <w:t>王典</w:t>
        </w:r>
      </w:hyperlink>
      <w:r w:rsidRPr="00DF7415">
        <w:rPr>
          <w:rFonts w:ascii="NimbusRomNo9L-Regu" w:hAnsi="NimbusRomNo9L-Regu" w:cs="NimbusRomNo9L-Regu" w:hint="eastAsia"/>
        </w:rPr>
        <w:t>，</w:t>
      </w:r>
      <w:hyperlink r:id="rId7" w:tgtFrame="_blank" w:history="1">
        <w:r w:rsidRPr="00DF7415">
          <w:rPr>
            <w:rFonts w:ascii="NimbusRomNo9L-Regu" w:hAnsi="NimbusRomNo9L-Regu" w:cs="NimbusRomNo9L-Regu" w:hint="eastAsia"/>
          </w:rPr>
          <w:t>范影乐</w:t>
        </w:r>
      </w:hyperlink>
      <w:r w:rsidRPr="00DF7415">
        <w:rPr>
          <w:rFonts w:ascii="NimbusRomNo9L-Regu" w:hAnsi="NimbusRomNo9L-Regu" w:cs="NimbusRomNo9L-Regu" w:hint="eastAsia"/>
        </w:rPr>
        <w:t>，基于突触连接视通路方位敏感的图像分级边缘检测方法，中国生物医学工程学报，</w:t>
      </w:r>
      <w:r w:rsidRPr="00DF7415">
        <w:rPr>
          <w:rFonts w:ascii="NimbusRomNo9L-Regu" w:hAnsi="NimbusRomNo9L-Regu" w:cs="NimbusRomNo9L-Regu"/>
        </w:rPr>
        <w:t>2015</w:t>
      </w:r>
      <w:r w:rsidRPr="00DF7415">
        <w:rPr>
          <w:rFonts w:ascii="NimbusRomNo9L-Regu" w:hAnsi="NimbusRomNo9L-Regu" w:cs="NimbusRomNo9L-Regu" w:hint="eastAsia"/>
        </w:rPr>
        <w:t>，</w:t>
      </w:r>
      <w:r w:rsidRPr="00DF7415">
        <w:rPr>
          <w:rFonts w:ascii="NimbusRomNo9L-Regu" w:hAnsi="NimbusRomNo9L-Regu" w:cs="NimbusRomNo9L-Regu"/>
        </w:rPr>
        <w:t>34(5): 522-532.</w:t>
      </w:r>
    </w:p>
    <w:p w14:paraId="366820AD" w14:textId="08071D86" w:rsidR="00DF7415" w:rsidRPr="00DF7415" w:rsidRDefault="00DF7415" w:rsidP="00DF7415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tLeast"/>
        <w:jc w:val="both"/>
        <w:rPr>
          <w:rFonts w:ascii="NimbusRomNo9L-Regu" w:hAnsi="NimbusRomNo9L-Regu" w:cs="NimbusRomNo9L-Regu" w:hint="eastAsia"/>
        </w:rPr>
      </w:pPr>
      <w:hyperlink r:id="rId8" w:tgtFrame="_blank" w:history="1">
        <w:r w:rsidRPr="00DF7415">
          <w:rPr>
            <w:rFonts w:ascii="NimbusRomNo9L-Regu" w:hAnsi="NimbusRomNo9L-Regu" w:cs="NimbusRomNo9L-Regu" w:hint="eastAsia"/>
          </w:rPr>
          <w:t>廖进文</w:t>
        </w:r>
      </w:hyperlink>
      <w:r w:rsidRPr="00DF7415">
        <w:rPr>
          <w:rFonts w:ascii="NimbusRomNo9L-Regu" w:hAnsi="NimbusRomNo9L-Regu" w:cs="NimbusRomNo9L-Regu"/>
        </w:rPr>
        <w:t> </w:t>
      </w:r>
      <w:r w:rsidRPr="00DF7415">
        <w:rPr>
          <w:rFonts w:ascii="NimbusRomNo9L-Regu" w:hAnsi="NimbusRomNo9L-Regu" w:cs="NimbusRomNo9L-Regu" w:hint="eastAsia"/>
        </w:rPr>
        <w:t>，</w:t>
      </w:r>
      <w:r w:rsidRPr="00DF7415">
        <w:rPr>
          <w:rFonts w:ascii="NimbusRomNo9L-Regu" w:hAnsi="NimbusRomNo9L-Regu" w:cs="NimbusRomNo9L-Regu"/>
        </w:rPr>
        <w:t> </w:t>
      </w:r>
      <w:hyperlink r:id="rId9" w:tgtFrame="_blank" w:history="1">
        <w:r w:rsidRPr="00DF7415">
          <w:rPr>
            <w:rFonts w:ascii="NimbusRomNo9L-Regu" w:hAnsi="NimbusRomNo9L-Regu" w:cs="NimbusRomNo9L-Regu" w:hint="eastAsia"/>
          </w:rPr>
          <w:t>范影乐</w:t>
        </w:r>
      </w:hyperlink>
      <w:r w:rsidRPr="00DF7415">
        <w:rPr>
          <w:rFonts w:ascii="NimbusRomNo9L-Regu" w:hAnsi="NimbusRomNo9L-Regu" w:cs="NimbusRomNo9L-Regu" w:hint="eastAsia"/>
        </w:rPr>
        <w:t>，</w:t>
      </w:r>
      <w:r w:rsidRPr="00DF7415">
        <w:rPr>
          <w:rFonts w:ascii="NimbusRomNo9L-Regu" w:hAnsi="NimbusRomNo9L-Regu" w:cs="NimbusRomNo9L-Regu"/>
        </w:rPr>
        <w:t> </w:t>
      </w:r>
      <w:hyperlink r:id="rId10" w:tgtFrame="_blank" w:history="1">
        <w:r w:rsidRPr="00DF7415">
          <w:rPr>
            <w:rFonts w:ascii="NimbusRomNo9L-Regu" w:hAnsi="NimbusRomNo9L-Regu" w:cs="NimbusRomNo9L-Regu" w:hint="eastAsia"/>
          </w:rPr>
          <w:t>武薇</w:t>
        </w:r>
      </w:hyperlink>
      <w:r w:rsidRPr="00DF7415">
        <w:rPr>
          <w:rFonts w:ascii="NimbusRomNo9L-Regu" w:hAnsi="NimbusRomNo9L-Regu" w:cs="NimbusRomNo9L-Regu" w:hint="eastAsia"/>
        </w:rPr>
        <w:t>，基于抑制性突触多层神经元群放电编码的图像边缘检测，中国生物医学工程学报，</w:t>
      </w:r>
      <w:r w:rsidRPr="00DF7415">
        <w:rPr>
          <w:rFonts w:ascii="NimbusRomNo9L-Regu" w:hAnsi="NimbusRomNo9L-Regu" w:cs="NimbusRomNo9L-Regu"/>
        </w:rPr>
        <w:t>2014</w:t>
      </w:r>
      <w:r w:rsidRPr="00DF7415">
        <w:rPr>
          <w:rFonts w:ascii="NimbusRomNo9L-Regu" w:hAnsi="NimbusRomNo9L-Regu" w:cs="NimbusRomNo9L-Regu" w:hint="eastAsia"/>
        </w:rPr>
        <w:t>，</w:t>
      </w:r>
      <w:r w:rsidRPr="00DF7415">
        <w:rPr>
          <w:rFonts w:ascii="NimbusRomNo9L-Regu" w:hAnsi="NimbusRomNo9L-Regu" w:cs="NimbusRomNo9L-Regu"/>
        </w:rPr>
        <w:t>33(5): 513-524.</w:t>
      </w:r>
    </w:p>
    <w:p w14:paraId="53BA53BB" w14:textId="2E518279" w:rsidR="00DF7415" w:rsidRPr="00DF7415" w:rsidRDefault="00DF7415" w:rsidP="00DF7415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tLeast"/>
        <w:jc w:val="both"/>
        <w:rPr>
          <w:rFonts w:ascii="NimbusRomNo9L-Regu" w:hAnsi="NimbusRomNo9L-Regu" w:cs="NimbusRomNo9L-Regu" w:hint="eastAsia"/>
        </w:rPr>
      </w:pPr>
      <w:r w:rsidRPr="00DF7415">
        <w:rPr>
          <w:rFonts w:ascii="NimbusRomNo9L-Regu" w:hAnsi="NimbusRomNo9L-Regu" w:cs="NimbusRomNo9L-Regu" w:hint="eastAsia"/>
        </w:rPr>
        <w:lastRenderedPageBreak/>
        <w:t>廖进文，范影乐，武薇，基于点阵神经元响应时空信息的菌落图像边缘检测，航天医学与医学工程，</w:t>
      </w:r>
      <w:r w:rsidRPr="00DF7415">
        <w:rPr>
          <w:rFonts w:ascii="NimbusRomNo9L-Regu" w:hAnsi="NimbusRomNo9L-Regu" w:cs="NimbusRomNo9L-Regu"/>
        </w:rPr>
        <w:t>2014</w:t>
      </w:r>
      <w:r w:rsidRPr="00DF7415">
        <w:rPr>
          <w:rFonts w:ascii="NimbusRomNo9L-Regu" w:hAnsi="NimbusRomNo9L-Regu" w:cs="NimbusRomNo9L-Regu" w:hint="eastAsia"/>
        </w:rPr>
        <w:t>，</w:t>
      </w:r>
      <w:r w:rsidRPr="00DF7415">
        <w:rPr>
          <w:rFonts w:ascii="NimbusRomNo9L-Regu" w:hAnsi="NimbusRomNo9L-Regu" w:cs="NimbusRomNo9L-Regu"/>
        </w:rPr>
        <w:t>27(2): 94—100</w:t>
      </w:r>
    </w:p>
    <w:p w14:paraId="7C736F00" w14:textId="350E0842" w:rsidR="00DF7415" w:rsidRPr="00DF7415" w:rsidRDefault="00DF7415" w:rsidP="00DF7415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tLeast"/>
        <w:jc w:val="both"/>
        <w:rPr>
          <w:rFonts w:ascii="NimbusRomNo9L-Regu" w:hAnsi="NimbusRomNo9L-Regu" w:cs="NimbusRomNo9L-Regu" w:hint="eastAsia"/>
        </w:rPr>
      </w:pPr>
      <w:r w:rsidRPr="00DF7415">
        <w:rPr>
          <w:rFonts w:ascii="NimbusRomNo9L-Regu" w:hAnsi="NimbusRomNo9L-Regu" w:cs="NimbusRomNo9L-Regu" w:hint="eastAsia"/>
        </w:rPr>
        <w:t>马莉，范影乐，纹理图像分析，科学出版社，</w:t>
      </w:r>
      <w:r w:rsidRPr="00DF7415">
        <w:rPr>
          <w:rFonts w:ascii="NimbusRomNo9L-Regu" w:hAnsi="NimbusRomNo9L-Regu" w:cs="NimbusRomNo9L-Regu"/>
        </w:rPr>
        <w:t>2009.</w:t>
      </w:r>
    </w:p>
    <w:p w14:paraId="2BAA9EB7" w14:textId="77777777" w:rsidR="00DF7415" w:rsidRPr="00D65733" w:rsidRDefault="00DF7415" w:rsidP="00DF7415">
      <w:pPr>
        <w:spacing w:beforeLines="50" w:before="156" w:afterLines="50" w:after="156"/>
        <w:rPr>
          <w:b/>
          <w:sz w:val="24"/>
        </w:rPr>
      </w:pPr>
      <w:r w:rsidRPr="00D65733">
        <w:rPr>
          <w:rFonts w:hAnsi="Helvetica"/>
          <w:b/>
          <w:color w:val="333333"/>
          <w:sz w:val="24"/>
          <w:shd w:val="clear" w:color="auto" w:fill="FFFFFF"/>
        </w:rPr>
        <w:t>（二）</w:t>
      </w:r>
      <w:r w:rsidRPr="00D65733">
        <w:rPr>
          <w:rFonts w:hAnsi="宋体"/>
          <w:b/>
          <w:sz w:val="24"/>
        </w:rPr>
        <w:t>代表性科研项目</w:t>
      </w:r>
    </w:p>
    <w:p w14:paraId="7364A03A" w14:textId="2FE29D62" w:rsidR="00DF7415" w:rsidRPr="00DA1075" w:rsidRDefault="00DA1075" w:rsidP="00DF7415">
      <w:pPr>
        <w:numPr>
          <w:ilvl w:val="0"/>
          <w:numId w:val="2"/>
        </w:numPr>
        <w:ind w:left="510" w:hanging="510"/>
        <w:rPr>
          <w:rFonts w:eastAsia="仿宋"/>
          <w:kern w:val="0"/>
          <w:sz w:val="24"/>
        </w:rPr>
      </w:pPr>
      <w:r w:rsidRPr="00DA1075">
        <w:rPr>
          <w:rFonts w:eastAsia="仿宋" w:hint="eastAsia"/>
          <w:kern w:val="0"/>
          <w:sz w:val="24"/>
        </w:rPr>
        <w:t>参与国家自然科学基金项目“基于眼前房角</w:t>
      </w:r>
      <w:r w:rsidRPr="00DA1075">
        <w:rPr>
          <w:rFonts w:eastAsia="仿宋"/>
          <w:kern w:val="0"/>
          <w:sz w:val="24"/>
        </w:rPr>
        <w:t>OCT </w:t>
      </w:r>
      <w:r w:rsidRPr="00DA1075">
        <w:rPr>
          <w:rFonts w:eastAsia="仿宋" w:hint="eastAsia"/>
          <w:kern w:val="0"/>
          <w:sz w:val="24"/>
        </w:rPr>
        <w:t>影像质量分级的原发性闭角型青光眼辅助自动诊断研究”</w:t>
      </w:r>
      <w:r w:rsidRPr="00DA1075">
        <w:rPr>
          <w:rFonts w:eastAsia="仿宋"/>
          <w:kern w:val="0"/>
          <w:sz w:val="24"/>
        </w:rPr>
        <w:t>(2015-2017</w:t>
      </w:r>
      <w:r w:rsidRPr="00DA1075">
        <w:rPr>
          <w:rFonts w:eastAsia="仿宋" w:hint="eastAsia"/>
          <w:kern w:val="0"/>
          <w:sz w:val="24"/>
        </w:rPr>
        <w:t>年，</w:t>
      </w:r>
      <w:r w:rsidRPr="00DA1075">
        <w:rPr>
          <w:rFonts w:eastAsia="仿宋"/>
          <w:kern w:val="0"/>
          <w:sz w:val="24"/>
        </w:rPr>
        <w:t>23</w:t>
      </w:r>
      <w:r w:rsidRPr="00DA1075">
        <w:rPr>
          <w:rFonts w:eastAsia="仿宋" w:hint="eastAsia"/>
          <w:kern w:val="0"/>
          <w:sz w:val="24"/>
        </w:rPr>
        <w:t>万元</w:t>
      </w:r>
      <w:r w:rsidRPr="00DA1075">
        <w:rPr>
          <w:rFonts w:eastAsia="仿宋"/>
          <w:kern w:val="0"/>
          <w:sz w:val="24"/>
        </w:rPr>
        <w:t>)</w:t>
      </w:r>
    </w:p>
    <w:p w14:paraId="23BC755F" w14:textId="41BE6EAE" w:rsidR="00DA1075" w:rsidRPr="00DA1075" w:rsidRDefault="00DA1075" w:rsidP="00DF7415">
      <w:pPr>
        <w:numPr>
          <w:ilvl w:val="0"/>
          <w:numId w:val="2"/>
        </w:numPr>
        <w:ind w:left="510" w:hanging="510"/>
        <w:rPr>
          <w:rFonts w:eastAsia="仿宋"/>
          <w:kern w:val="0"/>
          <w:sz w:val="24"/>
        </w:rPr>
      </w:pPr>
      <w:r w:rsidRPr="00DA1075">
        <w:rPr>
          <w:rFonts w:eastAsia="仿宋" w:hint="eastAsia"/>
          <w:kern w:val="0"/>
          <w:sz w:val="24"/>
        </w:rPr>
        <w:t>主持企业委托研发项目“自动化检测中的机器视觉开发模块研发”</w:t>
      </w:r>
      <w:r w:rsidRPr="00DA1075">
        <w:rPr>
          <w:rFonts w:eastAsia="仿宋"/>
          <w:kern w:val="0"/>
          <w:sz w:val="24"/>
        </w:rPr>
        <w:t>(2013-2015</w:t>
      </w:r>
      <w:r w:rsidRPr="00DA1075">
        <w:rPr>
          <w:rFonts w:eastAsia="仿宋" w:hint="eastAsia"/>
          <w:kern w:val="0"/>
          <w:sz w:val="24"/>
        </w:rPr>
        <w:t>年，</w:t>
      </w:r>
      <w:r w:rsidRPr="00DA1075">
        <w:rPr>
          <w:rFonts w:eastAsia="仿宋"/>
          <w:kern w:val="0"/>
          <w:sz w:val="24"/>
        </w:rPr>
        <w:t>50</w:t>
      </w:r>
      <w:r w:rsidRPr="00DA1075">
        <w:rPr>
          <w:rFonts w:eastAsia="仿宋" w:hint="eastAsia"/>
          <w:kern w:val="0"/>
          <w:sz w:val="24"/>
        </w:rPr>
        <w:t>万元</w:t>
      </w:r>
      <w:r w:rsidRPr="00DA1075">
        <w:rPr>
          <w:rFonts w:eastAsia="仿宋"/>
          <w:kern w:val="0"/>
          <w:sz w:val="24"/>
        </w:rPr>
        <w:t>)</w:t>
      </w:r>
    </w:p>
    <w:p w14:paraId="41A8DC75" w14:textId="5B6A8964" w:rsidR="00DA1075" w:rsidRPr="00DA1075" w:rsidRDefault="00DA1075" w:rsidP="00DF7415">
      <w:pPr>
        <w:numPr>
          <w:ilvl w:val="0"/>
          <w:numId w:val="2"/>
        </w:numPr>
        <w:ind w:left="510" w:hanging="510"/>
        <w:rPr>
          <w:rFonts w:eastAsia="仿宋"/>
          <w:kern w:val="0"/>
          <w:sz w:val="24"/>
        </w:rPr>
      </w:pPr>
      <w:r w:rsidRPr="00DA1075">
        <w:rPr>
          <w:rFonts w:eastAsia="仿宋" w:hint="eastAsia"/>
          <w:kern w:val="0"/>
          <w:sz w:val="24"/>
        </w:rPr>
        <w:t>参与浙江省科技</w:t>
      </w:r>
      <w:proofErr w:type="gramStart"/>
      <w:r w:rsidRPr="00DA1075">
        <w:rPr>
          <w:rFonts w:eastAsia="仿宋" w:hint="eastAsia"/>
          <w:kern w:val="0"/>
          <w:sz w:val="24"/>
        </w:rPr>
        <w:t>厅国际</w:t>
      </w:r>
      <w:proofErr w:type="gramEnd"/>
      <w:r w:rsidRPr="00DA1075">
        <w:rPr>
          <w:rFonts w:eastAsia="仿宋" w:hint="eastAsia"/>
          <w:kern w:val="0"/>
          <w:sz w:val="24"/>
        </w:rPr>
        <w:t>合作项目“基于多模态信息的人体运动功能障碍评估研究”</w:t>
      </w:r>
      <w:r w:rsidRPr="00DA1075">
        <w:rPr>
          <w:rFonts w:eastAsia="仿宋"/>
          <w:kern w:val="0"/>
          <w:sz w:val="24"/>
        </w:rPr>
        <w:t>(2013-2015</w:t>
      </w:r>
      <w:r w:rsidRPr="00DA1075">
        <w:rPr>
          <w:rFonts w:eastAsia="仿宋" w:hint="eastAsia"/>
          <w:kern w:val="0"/>
          <w:sz w:val="24"/>
        </w:rPr>
        <w:t>年，</w:t>
      </w:r>
      <w:r w:rsidRPr="00DA1075">
        <w:rPr>
          <w:rFonts w:eastAsia="仿宋"/>
          <w:kern w:val="0"/>
          <w:sz w:val="24"/>
        </w:rPr>
        <w:t>20</w:t>
      </w:r>
      <w:r w:rsidRPr="00DA1075">
        <w:rPr>
          <w:rFonts w:eastAsia="仿宋" w:hint="eastAsia"/>
          <w:kern w:val="0"/>
          <w:sz w:val="24"/>
        </w:rPr>
        <w:t>万元</w:t>
      </w:r>
      <w:r w:rsidRPr="00DA1075">
        <w:rPr>
          <w:rFonts w:eastAsia="仿宋"/>
          <w:kern w:val="0"/>
          <w:sz w:val="24"/>
        </w:rPr>
        <w:t>)</w:t>
      </w:r>
    </w:p>
    <w:p w14:paraId="2125A031" w14:textId="08E0D54B" w:rsidR="00DA1075" w:rsidRPr="00DA1075" w:rsidRDefault="00DA1075" w:rsidP="00DF7415">
      <w:pPr>
        <w:numPr>
          <w:ilvl w:val="0"/>
          <w:numId w:val="2"/>
        </w:numPr>
        <w:ind w:left="510" w:hanging="510"/>
        <w:rPr>
          <w:rFonts w:eastAsia="仿宋"/>
          <w:kern w:val="0"/>
          <w:sz w:val="24"/>
        </w:rPr>
      </w:pPr>
      <w:r w:rsidRPr="00DA1075">
        <w:rPr>
          <w:rFonts w:eastAsia="仿宋" w:hint="eastAsia"/>
          <w:kern w:val="0"/>
          <w:sz w:val="24"/>
        </w:rPr>
        <w:t>主持国家自然科学基金项目“基于双稳态随机共振阈值上响应的强噪声图像复原技术研究”</w:t>
      </w:r>
      <w:r w:rsidRPr="00DA1075">
        <w:rPr>
          <w:rFonts w:eastAsia="仿宋"/>
          <w:kern w:val="0"/>
          <w:sz w:val="24"/>
        </w:rPr>
        <w:t> (2009-2011</w:t>
      </w:r>
      <w:r w:rsidRPr="00DA1075">
        <w:rPr>
          <w:rFonts w:eastAsia="仿宋" w:hint="eastAsia"/>
          <w:kern w:val="0"/>
          <w:sz w:val="24"/>
        </w:rPr>
        <w:t>年，</w:t>
      </w:r>
      <w:r w:rsidRPr="00DA1075">
        <w:rPr>
          <w:rFonts w:eastAsia="仿宋"/>
          <w:kern w:val="0"/>
          <w:sz w:val="24"/>
        </w:rPr>
        <w:t>30</w:t>
      </w:r>
      <w:r w:rsidRPr="00DA1075">
        <w:rPr>
          <w:rFonts w:eastAsia="仿宋" w:hint="eastAsia"/>
          <w:kern w:val="0"/>
          <w:sz w:val="24"/>
        </w:rPr>
        <w:t>万元</w:t>
      </w:r>
      <w:r w:rsidRPr="00DA1075">
        <w:rPr>
          <w:rFonts w:eastAsia="仿宋"/>
          <w:kern w:val="0"/>
          <w:sz w:val="24"/>
        </w:rPr>
        <w:t>)</w:t>
      </w:r>
    </w:p>
    <w:p w14:paraId="346353BF" w14:textId="72E63203" w:rsidR="00DA1075" w:rsidRDefault="00DA1075" w:rsidP="00DF7415">
      <w:pPr>
        <w:numPr>
          <w:ilvl w:val="0"/>
          <w:numId w:val="2"/>
        </w:numPr>
        <w:ind w:left="510" w:hanging="510"/>
        <w:rPr>
          <w:rFonts w:eastAsia="仿宋"/>
          <w:kern w:val="0"/>
          <w:sz w:val="24"/>
        </w:rPr>
      </w:pPr>
      <w:r w:rsidRPr="00DA1075">
        <w:rPr>
          <w:rFonts w:eastAsia="仿宋" w:hint="eastAsia"/>
          <w:kern w:val="0"/>
          <w:sz w:val="24"/>
        </w:rPr>
        <w:t>主持省科技重大专项“太阳能电池快速测试分选系统开发”，</w:t>
      </w:r>
      <w:r w:rsidRPr="00DA1075">
        <w:rPr>
          <w:rFonts w:eastAsia="仿宋"/>
          <w:kern w:val="0"/>
          <w:sz w:val="24"/>
        </w:rPr>
        <w:t>(2008-2010</w:t>
      </w:r>
      <w:r w:rsidRPr="00DA1075">
        <w:rPr>
          <w:rFonts w:eastAsia="仿宋" w:hint="eastAsia"/>
          <w:kern w:val="0"/>
          <w:sz w:val="24"/>
        </w:rPr>
        <w:t>年，</w:t>
      </w:r>
      <w:r w:rsidRPr="00DA1075">
        <w:rPr>
          <w:rFonts w:eastAsia="仿宋"/>
          <w:kern w:val="0"/>
          <w:sz w:val="24"/>
        </w:rPr>
        <w:t>135</w:t>
      </w:r>
      <w:r w:rsidRPr="00DA1075">
        <w:rPr>
          <w:rFonts w:eastAsia="仿宋" w:hint="eastAsia"/>
          <w:kern w:val="0"/>
          <w:sz w:val="24"/>
        </w:rPr>
        <w:t>万元</w:t>
      </w:r>
      <w:r w:rsidRPr="00DA1075">
        <w:rPr>
          <w:rFonts w:eastAsia="仿宋"/>
          <w:kern w:val="0"/>
          <w:sz w:val="24"/>
        </w:rPr>
        <w:t>)</w:t>
      </w:r>
    </w:p>
    <w:p w14:paraId="1C4A6D7A" w14:textId="77777777" w:rsidR="00DF7415" w:rsidRPr="00DF7415" w:rsidRDefault="00DF7415" w:rsidP="00DF7415">
      <w:pPr>
        <w:rPr>
          <w:rFonts w:eastAsia="仿宋" w:hint="eastAsia"/>
          <w:kern w:val="0"/>
          <w:sz w:val="24"/>
        </w:rPr>
      </w:pPr>
    </w:p>
    <w:p w14:paraId="6590B289" w14:textId="77777777" w:rsidR="00DF7415" w:rsidRPr="00D65733" w:rsidRDefault="00DF7415" w:rsidP="00DF7415">
      <w:pPr>
        <w:spacing w:beforeLines="50" w:before="156" w:afterLines="50" w:after="156"/>
        <w:rPr>
          <w:b/>
          <w:sz w:val="24"/>
        </w:rPr>
      </w:pPr>
      <w:r w:rsidRPr="00D65733">
        <w:rPr>
          <w:rFonts w:hAnsi="宋体"/>
          <w:b/>
          <w:sz w:val="24"/>
        </w:rPr>
        <w:t>（三）知识产权</w:t>
      </w:r>
    </w:p>
    <w:p w14:paraId="632D552A" w14:textId="0F6A59EE" w:rsidR="00DA1075" w:rsidRPr="00D65733" w:rsidRDefault="00DA1075" w:rsidP="00DF7415">
      <w:pPr>
        <w:autoSpaceDE w:val="0"/>
        <w:autoSpaceDN w:val="0"/>
        <w:adjustRightInd w:val="0"/>
        <w:ind w:left="510"/>
        <w:rPr>
          <w:rFonts w:eastAsia="仿宋" w:hint="eastAsia"/>
          <w:kern w:val="0"/>
          <w:sz w:val="24"/>
        </w:rPr>
      </w:pPr>
      <w:r w:rsidRPr="00DA1075">
        <w:rPr>
          <w:rFonts w:eastAsia="仿宋" w:hint="eastAsia"/>
          <w:kern w:val="0"/>
          <w:sz w:val="24"/>
        </w:rPr>
        <w:t>申请发明专利</w:t>
      </w:r>
      <w:r w:rsidRPr="00DA1075">
        <w:rPr>
          <w:rFonts w:eastAsia="仿宋"/>
          <w:kern w:val="0"/>
          <w:sz w:val="24"/>
        </w:rPr>
        <w:t>36</w:t>
      </w:r>
      <w:r w:rsidRPr="00DA1075">
        <w:rPr>
          <w:rFonts w:eastAsia="仿宋" w:hint="eastAsia"/>
          <w:kern w:val="0"/>
          <w:sz w:val="24"/>
        </w:rPr>
        <w:t>项，其中</w:t>
      </w:r>
      <w:r w:rsidRPr="00DA1075">
        <w:rPr>
          <w:rFonts w:eastAsia="仿宋"/>
          <w:kern w:val="0"/>
          <w:sz w:val="24"/>
        </w:rPr>
        <w:t>19</w:t>
      </w:r>
      <w:r w:rsidRPr="00DA1075">
        <w:rPr>
          <w:rFonts w:eastAsia="仿宋" w:hint="eastAsia"/>
          <w:kern w:val="0"/>
          <w:sz w:val="24"/>
        </w:rPr>
        <w:t>项已获授权。</w:t>
      </w:r>
    </w:p>
    <w:p w14:paraId="4D5F326F" w14:textId="77777777" w:rsidR="00DF7415" w:rsidRPr="00D65733" w:rsidRDefault="00DF7415" w:rsidP="00DF7415">
      <w:pPr>
        <w:spacing w:beforeLines="100" w:before="312" w:afterLines="50" w:after="156"/>
        <w:rPr>
          <w:b/>
          <w:sz w:val="24"/>
        </w:rPr>
      </w:pPr>
      <w:r w:rsidRPr="00D65733">
        <w:rPr>
          <w:b/>
          <w:sz w:val="24"/>
        </w:rPr>
        <w:t>五、主要荣誉</w:t>
      </w:r>
    </w:p>
    <w:p w14:paraId="4AAF2601" w14:textId="4323233A" w:rsidR="00DA1075" w:rsidRDefault="00DA1075" w:rsidP="00DF7415">
      <w:pPr>
        <w:autoSpaceDE w:val="0"/>
        <w:autoSpaceDN w:val="0"/>
        <w:adjustRightInd w:val="0"/>
        <w:ind w:left="510"/>
        <w:rPr>
          <w:rFonts w:eastAsia="仿宋"/>
          <w:sz w:val="24"/>
        </w:rPr>
      </w:pPr>
      <w:r w:rsidRPr="00DA1075">
        <w:rPr>
          <w:rFonts w:eastAsia="仿宋"/>
          <w:sz w:val="24"/>
        </w:rPr>
        <w:t>2011</w:t>
      </w:r>
      <w:r w:rsidRPr="00DA1075">
        <w:rPr>
          <w:rFonts w:eastAsia="仿宋" w:hint="eastAsia"/>
          <w:sz w:val="24"/>
        </w:rPr>
        <w:t>年浙江省高校科研成果奖</w:t>
      </w:r>
      <w:r>
        <w:rPr>
          <w:rFonts w:eastAsia="仿宋" w:hint="eastAsia"/>
          <w:sz w:val="24"/>
        </w:rPr>
        <w:t>；</w:t>
      </w:r>
    </w:p>
    <w:p w14:paraId="704AA329" w14:textId="70428632" w:rsidR="00DA1075" w:rsidRDefault="00DA1075" w:rsidP="00DF7415">
      <w:pPr>
        <w:autoSpaceDE w:val="0"/>
        <w:autoSpaceDN w:val="0"/>
        <w:adjustRightInd w:val="0"/>
        <w:ind w:left="510"/>
        <w:rPr>
          <w:rFonts w:eastAsia="仿宋"/>
          <w:sz w:val="24"/>
        </w:rPr>
      </w:pPr>
      <w:r w:rsidRPr="00DA1075">
        <w:rPr>
          <w:rFonts w:eastAsia="仿宋"/>
          <w:sz w:val="24"/>
        </w:rPr>
        <w:t>2013</w:t>
      </w:r>
      <w:r w:rsidRPr="00DA1075">
        <w:rPr>
          <w:rFonts w:eastAsia="仿宋" w:hint="eastAsia"/>
          <w:sz w:val="24"/>
        </w:rPr>
        <w:t>年校第六届“十佳教师”</w:t>
      </w:r>
      <w:r>
        <w:rPr>
          <w:rFonts w:eastAsia="仿宋" w:hint="eastAsia"/>
          <w:sz w:val="24"/>
        </w:rPr>
        <w:t>；</w:t>
      </w:r>
    </w:p>
    <w:p w14:paraId="30915E2B" w14:textId="360B33AD" w:rsidR="00DA1075" w:rsidRPr="00D65733" w:rsidRDefault="00DA1075" w:rsidP="00DA1075">
      <w:pPr>
        <w:autoSpaceDE w:val="0"/>
        <w:autoSpaceDN w:val="0"/>
        <w:adjustRightInd w:val="0"/>
        <w:ind w:left="510"/>
        <w:rPr>
          <w:rFonts w:eastAsia="仿宋" w:hint="eastAsia"/>
          <w:kern w:val="0"/>
          <w:sz w:val="24"/>
        </w:rPr>
      </w:pPr>
      <w:r w:rsidRPr="00DA1075">
        <w:rPr>
          <w:rFonts w:eastAsia="仿宋"/>
          <w:sz w:val="24"/>
        </w:rPr>
        <w:t>2014</w:t>
      </w:r>
      <w:r w:rsidRPr="00DA1075">
        <w:rPr>
          <w:rFonts w:eastAsia="仿宋" w:hint="eastAsia"/>
          <w:sz w:val="24"/>
        </w:rPr>
        <w:t>年校“教学杰出奖”</w:t>
      </w:r>
      <w:r>
        <w:rPr>
          <w:rFonts w:eastAsia="仿宋" w:hint="eastAsia"/>
          <w:sz w:val="24"/>
        </w:rPr>
        <w:t>。</w:t>
      </w:r>
    </w:p>
    <w:p w14:paraId="03800B46" w14:textId="77777777" w:rsidR="00DF7415" w:rsidRPr="00D65733" w:rsidRDefault="00DF7415" w:rsidP="00DF7415">
      <w:pPr>
        <w:spacing w:beforeLines="100" w:before="312" w:afterLines="50" w:after="156"/>
        <w:rPr>
          <w:b/>
          <w:sz w:val="24"/>
        </w:rPr>
      </w:pPr>
      <w:r w:rsidRPr="00D65733">
        <w:rPr>
          <w:b/>
          <w:sz w:val="24"/>
        </w:rPr>
        <w:t>六、学术兼职</w:t>
      </w:r>
    </w:p>
    <w:p w14:paraId="5FCE764C" w14:textId="77777777" w:rsidR="00DA1075" w:rsidRPr="00DA1075" w:rsidRDefault="00DA1075" w:rsidP="00DA1075">
      <w:pPr>
        <w:widowControl/>
        <w:ind w:firstLine="420"/>
        <w:jc w:val="left"/>
        <w:rPr>
          <w:rFonts w:eastAsia="仿宋"/>
          <w:kern w:val="0"/>
          <w:sz w:val="24"/>
        </w:rPr>
      </w:pPr>
      <w:r w:rsidRPr="00DA1075">
        <w:rPr>
          <w:rFonts w:eastAsia="仿宋" w:hint="eastAsia"/>
          <w:kern w:val="0"/>
          <w:sz w:val="24"/>
        </w:rPr>
        <w:t>中国自动化学会会员、中国神经科学学会会员、中国计量测试学会高级会员，国家自然科学基金项目的通信评议人，长期担任</w:t>
      </w:r>
      <w:r w:rsidRPr="00DA1075">
        <w:rPr>
          <w:rFonts w:eastAsia="仿宋"/>
          <w:kern w:val="0"/>
          <w:sz w:val="24"/>
        </w:rPr>
        <w:t>Chinese Physics B</w:t>
      </w:r>
      <w:r w:rsidRPr="00DA1075">
        <w:rPr>
          <w:rFonts w:eastAsia="仿宋" w:hint="eastAsia"/>
          <w:kern w:val="0"/>
          <w:sz w:val="24"/>
        </w:rPr>
        <w:t>、物理学报、传感技术学报等期刊和相关国内外学术会议的审稿人。</w:t>
      </w:r>
    </w:p>
    <w:p w14:paraId="7C4B069F" w14:textId="77777777" w:rsidR="00DA1075" w:rsidRPr="00DA1075" w:rsidRDefault="00DA1075" w:rsidP="00DF7415">
      <w:pPr>
        <w:autoSpaceDE w:val="0"/>
        <w:autoSpaceDN w:val="0"/>
        <w:adjustRightInd w:val="0"/>
        <w:ind w:left="510"/>
        <w:rPr>
          <w:rFonts w:eastAsia="仿宋" w:hint="eastAsia"/>
          <w:kern w:val="0"/>
          <w:sz w:val="24"/>
        </w:rPr>
      </w:pPr>
    </w:p>
    <w:p w14:paraId="65F4483F" w14:textId="77777777" w:rsidR="00370C7A" w:rsidRPr="00DF7415" w:rsidRDefault="00370C7A"/>
    <w:sectPr w:rsidR="00370C7A" w:rsidRPr="00DF7415"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3CC33" w14:textId="77777777" w:rsidR="005D17E0" w:rsidRDefault="00DA1075" w:rsidP="002D02F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65DA310" w14:textId="77777777" w:rsidR="005D17E0" w:rsidRDefault="00DA1075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421FE" w14:textId="77777777" w:rsidR="005D17E0" w:rsidRDefault="00DA1075" w:rsidP="002D02F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08A906F6" w14:textId="77777777" w:rsidR="005D17E0" w:rsidRDefault="00DA1075">
    <w:pPr>
      <w:pStyle w:val="a3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C69D4"/>
    <w:multiLevelType w:val="hybridMultilevel"/>
    <w:tmpl w:val="6A329880"/>
    <w:lvl w:ilvl="0" w:tplc="BF6661D0">
      <w:start w:val="1"/>
      <w:numFmt w:val="decimal"/>
      <w:lvlText w:val="[%1]"/>
      <w:lvlJc w:val="left"/>
      <w:pPr>
        <w:tabs>
          <w:tab w:val="num" w:pos="510"/>
        </w:tabs>
        <w:ind w:left="1044" w:hanging="624"/>
      </w:pPr>
      <w:rPr>
        <w:rFonts w:ascii="Times New Roman" w:eastAsia="微软雅黑" w:hAnsi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83C1582"/>
    <w:multiLevelType w:val="hybridMultilevel"/>
    <w:tmpl w:val="7108AFC8"/>
    <w:lvl w:ilvl="0" w:tplc="FE6E4F56">
      <w:start w:val="1"/>
      <w:numFmt w:val="decimal"/>
      <w:lvlText w:val="[%1]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415"/>
    <w:rsid w:val="00370C7A"/>
    <w:rsid w:val="004773EE"/>
    <w:rsid w:val="009E720B"/>
    <w:rsid w:val="00DA1075"/>
    <w:rsid w:val="00D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6E67A"/>
  <w15:chartTrackingRefBased/>
  <w15:docId w15:val="{79FBA01F-B4DF-4EE4-9377-C6BF96777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74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F74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DF7415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DF7415"/>
  </w:style>
  <w:style w:type="paragraph" w:styleId="a6">
    <w:name w:val="Normal (Web)"/>
    <w:basedOn w:val="a"/>
    <w:uiPriority w:val="99"/>
    <w:unhideWhenUsed/>
    <w:rsid w:val="00DF741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Hyperlink"/>
    <w:basedOn w:val="a0"/>
    <w:uiPriority w:val="99"/>
    <w:semiHidden/>
    <w:unhideWhenUsed/>
    <w:rsid w:val="00DF74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du.com/link?url=erP1-ItA3bFj4ycDq9n9CvQgyMtS6-7_UOM5N-oxjAGD30agfYZ5Sz-JC76LNWzLtCuME3FbKG5onmicnHDiqFhyNogDKuIqEkPbGD4JcbKdztvVrQ4V7J0f9wD3wYJRPKbwCAJwUwYhcbWr987HXW5yC_rKSgYB0ISmSGouOsP-O-OnWPvVqjZx3FvBtRhtgOvNKK8Yhc_q81bmholFsSFzSVXZVT6-BAtw6ALwP0a7GPz4nH-_RgvM323gciIZmqOr4msjTyBKjJbe8eUD8PwkNyEHU-R9exBoKZmisXZ5wIo9aGQ6eRubivZ0RW84IuV_pGJ2pNu6bzdEa62OJ2C5Jvv4fdFqhWro9jiN188wpEckhxB7ydCR7ZXHRSsOTWl6z0BomK8NHQ1AQ6_U_5-3GXXOGxXXv56KsmUfC0zabdFwkfmMSI0YnuM-VTAzNwzyUYXeDSCEQmhxarwS0ZexN2mGBo2E9rIJwIyntnciVdAeD3UesWI9fMB2wb5a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xueshu.baidu.com/usercenter/data/author?cmd=authoruri&amp;wd=authoruri%3A%288102dc57074e3eda%29%20author%3A%28%E8%8C%83%E5%BD%B1%E4%B9%90%29%20%E6%9D%AD%E5%B7%9E%E7%94%B5%E5%AD%90%E7%A7%91%E6%8A%80%E5%A4%A7%E5%AD%A6%E7%94%9F%E7%89%A9%E5%8C%BB%E5%AD%A6%E5%B7%A5%E7%A8%8B%E4%B8%8E%E4%BB%AA%E5%99%A8%E7%A0%94%E7%A9%B6%E6%89%80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ueshu.baidu.com/s?wd=authoruri%3A%28349c5d846fa6ea46%29%20author%3A%28%E7%8E%8B%E5%85%B8%29%20%E6%9D%AD%E5%B7%9E%E7%94%B5%E5%AD%90%E7%A7%91%E6%8A%80%E5%A4%A7%E5%AD%A6%E6%A8%A1%E5%BC%8F%E8%AF%86%E5%88%AB%E4%B8%8E%E5%9B%BE%E5%83%8F%E5%A4%84%E7%90%86%E5%AE%9E%E9%AA%8C%E5%AE%A4&amp;tn=SE_baiduxueshu_c1gjeupa&amp;ie=utf-8&amp;sc_f_para=sc_hilight%3Dperson&amp;sort=sc_cited" TargetMode="External"/><Relationship Id="rId11" Type="http://schemas.openxmlformats.org/officeDocument/2006/relationships/footer" Target="footer1.xml"/><Relationship Id="rId5" Type="http://schemas.openxmlformats.org/officeDocument/2006/relationships/image" Target="media/image1.jpg"/><Relationship Id="rId10" Type="http://schemas.openxmlformats.org/officeDocument/2006/relationships/hyperlink" Target="http://www.baidu.com/link?url=C2PkpsSfO04DiaSZGfaGJS7dsJ_TU7zQqaNdzDDC2gISGFlRMmfTcSde_13sNRl1akOeEv5u9Nmh8hpe5eMFfVil6JNOIt0dm_kPduwc_rNp8QN_BeM6ZjwH0d3IIMR3Al65IXJbmmvIc_TsSY-vR14KvRzYJgHRabrZcpC29tsnGjZBSHTXHIleD46Wne-0n4j90WguSeQMx4uPATPRd3bDQexdaHvXxUHxbXwiIme5vkjQWOJceWY4gTHctzORLSoVWmzotSs3vgyCaOW4T-5avunViIfH1fRAXmGrsl0mr7BxN8ZG13sX-8NPHbyXlaIN5_SjsKdTc4zrgc5EWt_b6k_rQH__Oe2TI30HFHEtX3qMtYKGAZf5Nc6B-4dm1gLnXeP7iGjLsnxKibtJFYhThJl5LLu5HG5RewU_AnVYVZCbsZ4QWzVI7IDr1TJBGCFk6VGUErBm5Q3t_acvsXTagIyZyE_qSMNw5lZHKo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aidu.com/link?url=erP1-ItA3bFj4ycDq9n9CvQgyMtS6-7_UOM5N-oxjAGD30agfYZ5Sz-JC76LNWzLF2y-_5MBNPlPtJ2hxIN29SpOTGT86vbw7qBeg8QFR5m09ibMGuzw6v-MdAPHWQW9D4NKHA8Dajy-MJeZqBVGQMns6U--mrqZoDCuVA-ntQUcYoHRCpKrgArOrnnrxJ1-Hqqt-IpeeNR-JHR3PaNbWyzlgB_oxqWnsKW48JChbaRT3TJD0LXHjLbatEa-omJvm_r_0uGMKQY2SyoUFeAj6_XCkn53YYZVYoXdch_M_H30rXZIm_4O8scQSPbabi-9wCpbgQzEht-dw_iX1F5XninYSr--aaFLPmrJUyV-6k2BY5ZdT0Yaf65BmTbQZ2opFgfo76VQCQRDfOzEQ9PKmLFyYrVllUsfDRFPJ4gZsiVfDshd1Jq2H7s7VbqM2flgHnMYgfuUarobtXhH0cxnmA9gImt9bjknycuHzwxlOaByCB8qNKdicNU0Aq6Yq6U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562</Words>
  <Characters>3207</Characters>
  <Application>Microsoft Office Word</Application>
  <DocSecurity>0</DocSecurity>
  <Lines>26</Lines>
  <Paragraphs>7</Paragraphs>
  <ScaleCrop>false</ScaleCrop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 Guangyao</dc:creator>
  <cp:keywords/>
  <dc:description/>
  <cp:lastModifiedBy>Huang Guangyao</cp:lastModifiedBy>
  <cp:revision>1</cp:revision>
  <dcterms:created xsi:type="dcterms:W3CDTF">2021-11-09T07:14:00Z</dcterms:created>
  <dcterms:modified xsi:type="dcterms:W3CDTF">2021-11-09T07:25:00Z</dcterms:modified>
</cp:coreProperties>
</file>