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华东交通大学202</w:t>
      </w:r>
      <w:r>
        <w:rPr>
          <w:rFonts w:hint="eastAsia" w:ascii="方正小标宋简体" w:hAnsi="方正小标宋简体" w:eastAsia="方正小标宋简体" w:cs="方正小标宋简体"/>
          <w:color w:val="auto"/>
          <w:sz w:val="44"/>
          <w:szCs w:val="44"/>
          <w:lang w:val="en-US" w:eastAsia="zh-CN"/>
        </w:rPr>
        <w:t>2</w:t>
      </w:r>
      <w:r>
        <w:rPr>
          <w:rFonts w:hint="eastAsia" w:ascii="方正小标宋简体" w:hAnsi="方正小标宋简体" w:eastAsia="方正小标宋简体" w:cs="方正小标宋简体"/>
          <w:color w:val="auto"/>
          <w:sz w:val="44"/>
          <w:szCs w:val="44"/>
        </w:rPr>
        <w:t>年硕博连读研究生</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选拔工作实施</w:t>
      </w:r>
      <w:r>
        <w:rPr>
          <w:rFonts w:hint="eastAsia" w:ascii="方正小标宋简体" w:hAnsi="方正小标宋简体" w:eastAsia="方正小标宋简体" w:cs="方正小标宋简体"/>
          <w:color w:val="auto"/>
          <w:sz w:val="44"/>
          <w:szCs w:val="44"/>
          <w:lang w:eastAsia="zh-CN"/>
        </w:rPr>
        <w:t>方案</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8"/>
          <w:szCs w:val="28"/>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根据《华东交通大学硕博连读研究生选拔工作暂行办法》，现将我校</w:t>
      </w:r>
      <w:r>
        <w:rPr>
          <w:rFonts w:hint="eastAsia" w:ascii="仿宋_GB2312" w:hAnsi="仿宋_GB2312" w:eastAsia="仿宋_GB2312" w:cs="仿宋_GB2312"/>
          <w:color w:val="auto"/>
          <w:sz w:val="32"/>
          <w:szCs w:val="32"/>
          <w:lang w:eastAsia="zh-CN"/>
        </w:rPr>
        <w:t>2022</w:t>
      </w:r>
      <w:r>
        <w:rPr>
          <w:rFonts w:hint="eastAsia" w:ascii="仿宋_GB2312" w:hAnsi="仿宋_GB2312" w:eastAsia="仿宋_GB2312" w:cs="仿宋_GB2312"/>
          <w:color w:val="auto"/>
          <w:sz w:val="32"/>
          <w:szCs w:val="32"/>
        </w:rPr>
        <w:t>年的博士研究生招生工作中的</w:t>
      </w:r>
      <w:r>
        <w:rPr>
          <w:rFonts w:hint="eastAsia" w:ascii="仿宋_GB2312" w:hAnsi="仿宋_GB2312" w:eastAsia="仿宋_GB2312" w:cs="仿宋_GB2312"/>
          <w:color w:val="auto"/>
          <w:sz w:val="32"/>
          <w:szCs w:val="32"/>
          <w:lang w:eastAsia="zh-CN"/>
        </w:rPr>
        <w:t>硕博连读</w:t>
      </w:r>
      <w:r>
        <w:rPr>
          <w:rFonts w:hint="eastAsia" w:ascii="仿宋_GB2312" w:hAnsi="仿宋_GB2312" w:eastAsia="仿宋_GB2312" w:cs="仿宋_GB2312"/>
          <w:color w:val="auto"/>
          <w:sz w:val="32"/>
          <w:szCs w:val="32"/>
        </w:rPr>
        <w:t>方式，具体说明如下：</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774" w:firstLineChars="242"/>
        <w:textAlignment w:val="auto"/>
        <w:rPr>
          <w:rFonts w:hint="eastAsia" w:ascii="黑体" w:hAnsi="黑体" w:eastAsia="黑体" w:cs="黑体"/>
          <w:color w:val="auto"/>
          <w:kern w:val="0"/>
          <w:sz w:val="32"/>
          <w:szCs w:val="32"/>
          <w:shd w:val="clear" w:color="auto" w:fill="FFFFFF"/>
          <w:lang w:bidi="ar"/>
        </w:rPr>
      </w:pPr>
      <w:r>
        <w:rPr>
          <w:rFonts w:hint="eastAsia" w:ascii="黑体" w:hAnsi="黑体" w:eastAsia="黑体" w:cs="黑体"/>
          <w:color w:val="auto"/>
          <w:kern w:val="0"/>
          <w:sz w:val="32"/>
          <w:szCs w:val="32"/>
          <w:shd w:val="clear" w:color="auto" w:fill="FFFFFF"/>
          <w:lang w:bidi="ar"/>
        </w:rPr>
        <w:t>一、选拔原则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坚持公平、公正、公开的原则，严格标准，以德为先，择优选拔，保证质量。</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774" w:firstLineChars="242"/>
        <w:textAlignment w:val="auto"/>
        <w:rPr>
          <w:rFonts w:hint="eastAsia" w:ascii="黑体" w:hAnsi="黑体" w:eastAsia="黑体" w:cs="黑体"/>
          <w:color w:val="auto"/>
          <w:kern w:val="0"/>
          <w:sz w:val="32"/>
          <w:szCs w:val="32"/>
          <w:shd w:val="clear" w:color="auto" w:fill="FFFFFF"/>
          <w:lang w:bidi="ar"/>
        </w:rPr>
      </w:pPr>
      <w:r>
        <w:rPr>
          <w:rFonts w:hint="eastAsia" w:ascii="黑体" w:hAnsi="黑体" w:eastAsia="黑体" w:cs="黑体"/>
          <w:color w:val="auto"/>
          <w:kern w:val="0"/>
          <w:sz w:val="32"/>
          <w:szCs w:val="32"/>
          <w:shd w:val="clear" w:color="auto" w:fill="FFFFFF"/>
          <w:lang w:bidi="ar"/>
        </w:rPr>
        <w:t>二、选拔对象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我校具有博士学位授权学科的</w:t>
      </w:r>
      <w:r>
        <w:rPr>
          <w:rFonts w:hint="eastAsia" w:ascii="仿宋_GB2312" w:hAnsi="仿宋_GB2312" w:eastAsia="仿宋_GB2312" w:cs="仿宋_GB2312"/>
          <w:color w:val="auto"/>
          <w:sz w:val="32"/>
          <w:szCs w:val="32"/>
          <w:lang w:eastAsia="zh-CN"/>
        </w:rPr>
        <w:t>2020</w:t>
      </w:r>
      <w:r>
        <w:rPr>
          <w:rFonts w:hint="eastAsia" w:ascii="仿宋_GB2312" w:hAnsi="仿宋_GB2312" w:eastAsia="仿宋_GB2312" w:cs="仿宋_GB2312"/>
          <w:color w:val="auto"/>
          <w:sz w:val="32"/>
          <w:szCs w:val="32"/>
        </w:rPr>
        <w:t>级全日制硕士研究生（不含定向或委托培养硕士研究生和</w:t>
      </w:r>
      <w:r>
        <w:rPr>
          <w:rFonts w:hint="eastAsia" w:ascii="仿宋_GB2312" w:hAnsi="仿宋_GB2312" w:eastAsia="仿宋_GB2312" w:cs="仿宋_GB2312"/>
          <w:color w:val="auto"/>
          <w:sz w:val="32"/>
          <w:szCs w:val="32"/>
          <w:lang w:eastAsia="zh-CN"/>
        </w:rPr>
        <w:t>2020</w:t>
      </w:r>
      <w:r>
        <w:rPr>
          <w:rFonts w:hint="eastAsia" w:ascii="仿宋_GB2312" w:hAnsi="仿宋_GB2312" w:eastAsia="仿宋_GB2312" w:cs="仿宋_GB2312"/>
          <w:color w:val="auto"/>
          <w:sz w:val="32"/>
          <w:szCs w:val="32"/>
        </w:rPr>
        <w:t>级录取保留入学资格或保留学籍的学生）。</w:t>
      </w:r>
    </w:p>
    <w:p>
      <w:pPr>
        <w:keepNext w:val="0"/>
        <w:keepLines w:val="0"/>
        <w:pageBreakBefore w:val="0"/>
        <w:widowControl/>
        <w:shd w:val="clea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kern w:val="0"/>
          <w:sz w:val="32"/>
          <w:szCs w:val="32"/>
          <w:shd w:val="clear" w:color="auto" w:fill="FFFFFF"/>
          <w:lang w:bidi="ar"/>
        </w:rPr>
      </w:pPr>
      <w:r>
        <w:rPr>
          <w:rFonts w:hint="eastAsia" w:ascii="黑体" w:hAnsi="黑体" w:eastAsia="黑体" w:cs="黑体"/>
          <w:color w:val="auto"/>
          <w:kern w:val="0"/>
          <w:sz w:val="32"/>
          <w:szCs w:val="32"/>
          <w:shd w:val="clear" w:color="auto" w:fill="FFFFFF"/>
          <w:lang w:bidi="ar"/>
        </w:rPr>
        <w:t>三、申请条件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1.拥护中国共产党的领导，具有正确的政治方向，热爱祖国，愿意为社会主义现代化建设服务，遵纪守法，品行端正；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2.身体和心理健康状况符合我校体检规定；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3.有至少两名所报考学科领域内的教授（或相当专业技术职称的专家）的书面推荐意见</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shd w:val="clear"/>
        </w:rPr>
        <w:t>硕士研究生所申请硕博连读的专业应与硕士研究生阶段学习专业相同或相近（原则上学术型硕士研究生不能跨一级学科，专业学位硕士研究生为对应的学术一级学科）；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5.硕士</w:t>
      </w:r>
      <w:r>
        <w:rPr>
          <w:rFonts w:hint="eastAsia" w:ascii="仿宋_GB2312" w:hAnsi="仿宋_GB2312" w:eastAsia="仿宋_GB2312" w:cs="仿宋_GB2312"/>
          <w:color w:val="auto"/>
          <w:sz w:val="32"/>
          <w:szCs w:val="32"/>
          <w:shd w:val="clear"/>
        </w:rPr>
        <w:t>研究生</w:t>
      </w:r>
      <w:r>
        <w:rPr>
          <w:rFonts w:hint="eastAsia" w:ascii="仿宋_GB2312" w:hAnsi="仿宋_GB2312" w:eastAsia="仿宋_GB2312" w:cs="仿宋_GB2312"/>
          <w:color w:val="auto"/>
          <w:sz w:val="32"/>
          <w:szCs w:val="32"/>
        </w:rPr>
        <w:t>阶段已完成课程学习，成绩合格。在科研工作中表现出具有较强的科研能力和创新能力；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bCs w:val="0"/>
          <w:color w:val="auto"/>
          <w:kern w:val="2"/>
          <w:sz w:val="32"/>
          <w:szCs w:val="32"/>
        </w:rPr>
        <w:t>硕士培养阶段在SCI、EI、CSCD、CSSCI源刊（含扩展版）上发表至少1篇学术论文（或持有录用通知，不含会议论文）</w:t>
      </w:r>
      <w:r>
        <w:rPr>
          <w:rFonts w:hint="eastAsia" w:ascii="仿宋_GB2312" w:hAnsi="仿宋_GB2312" w:eastAsia="仿宋_GB2312" w:cs="仿宋_GB2312"/>
          <w:bCs w:val="0"/>
          <w:color w:val="auto"/>
          <w:kern w:val="2"/>
          <w:sz w:val="32"/>
          <w:szCs w:val="32"/>
          <w:lang w:val="en-US" w:eastAsia="zh-CN"/>
        </w:rPr>
        <w:t>。</w:t>
      </w:r>
      <w:r>
        <w:rPr>
          <w:rFonts w:hint="eastAsia" w:ascii="仿宋_GB2312" w:hAnsi="仿宋_GB2312" w:eastAsia="仿宋_GB2312" w:cs="仿宋_GB2312"/>
          <w:bCs w:val="0"/>
          <w:color w:val="auto"/>
          <w:kern w:val="2"/>
          <w:sz w:val="32"/>
          <w:szCs w:val="32"/>
        </w:rPr>
        <w:t>要求研究生为第一作者或导师为第一作者、研究生为第二作者</w:t>
      </w:r>
      <w:r>
        <w:rPr>
          <w:rFonts w:hint="eastAsia" w:ascii="仿宋_GB2312" w:hAnsi="仿宋_GB2312" w:eastAsia="仿宋_GB2312" w:cs="仿宋_GB2312"/>
          <w:bCs w:val="0"/>
          <w:color w:val="auto"/>
          <w:kern w:val="2"/>
          <w:sz w:val="32"/>
          <w:szCs w:val="32"/>
          <w:lang w:eastAsia="zh-CN"/>
        </w:rPr>
        <w:t>。</w:t>
      </w:r>
      <w:r>
        <w:rPr>
          <w:rFonts w:hint="eastAsia" w:ascii="仿宋_GB2312" w:hAnsi="仿宋_GB2312" w:eastAsia="仿宋_GB2312" w:cs="仿宋_GB2312"/>
          <w:bCs w:val="0"/>
          <w:color w:val="auto"/>
          <w:kern w:val="2"/>
          <w:sz w:val="32"/>
          <w:szCs w:val="32"/>
        </w:rPr>
        <w:t>积极创新，获得国家发明专利者（</w:t>
      </w:r>
      <w:r>
        <w:rPr>
          <w:rFonts w:hint="eastAsia" w:ascii="仿宋_GB2312" w:hAnsi="仿宋_GB2312" w:eastAsia="仿宋_GB2312" w:cs="仿宋_GB2312"/>
          <w:bCs w:val="0"/>
          <w:color w:val="auto"/>
          <w:kern w:val="2"/>
          <w:sz w:val="32"/>
          <w:szCs w:val="32"/>
          <w:lang w:eastAsia="zh-CN"/>
        </w:rPr>
        <w:t>导师</w:t>
      </w:r>
      <w:r>
        <w:rPr>
          <w:rFonts w:hint="eastAsia" w:ascii="仿宋_GB2312" w:hAnsi="仿宋_GB2312" w:eastAsia="仿宋_GB2312" w:cs="仿宋_GB2312"/>
          <w:bCs w:val="0"/>
          <w:color w:val="auto"/>
          <w:kern w:val="2"/>
          <w:sz w:val="32"/>
          <w:szCs w:val="32"/>
        </w:rPr>
        <w:t>排第一</w:t>
      </w:r>
      <w:r>
        <w:rPr>
          <w:rFonts w:hint="eastAsia" w:ascii="仿宋_GB2312" w:hAnsi="仿宋_GB2312" w:eastAsia="仿宋_GB2312" w:cs="仿宋_GB2312"/>
          <w:bCs w:val="0"/>
          <w:color w:val="auto"/>
          <w:kern w:val="2"/>
          <w:sz w:val="32"/>
          <w:szCs w:val="32"/>
          <w:lang w:eastAsia="zh-CN"/>
        </w:rPr>
        <w:t>、研究生排第二</w:t>
      </w:r>
      <w:r>
        <w:rPr>
          <w:rFonts w:hint="eastAsia" w:ascii="仿宋_GB2312" w:hAnsi="仿宋_GB2312" w:eastAsia="仿宋_GB2312" w:cs="仿宋_GB2312"/>
          <w:bCs w:val="0"/>
          <w:color w:val="auto"/>
          <w:kern w:val="2"/>
          <w:sz w:val="32"/>
          <w:szCs w:val="32"/>
        </w:rPr>
        <w:t>）同等条件下</w:t>
      </w:r>
      <w:r>
        <w:rPr>
          <w:rFonts w:hint="eastAsia" w:ascii="仿宋_GB2312" w:hAnsi="仿宋_GB2312" w:eastAsia="仿宋_GB2312" w:cs="仿宋_GB2312"/>
          <w:bCs w:val="0"/>
          <w:color w:val="auto"/>
          <w:kern w:val="2"/>
          <w:sz w:val="32"/>
          <w:szCs w:val="32"/>
          <w:lang w:eastAsia="zh-CN"/>
        </w:rPr>
        <w:t>可</w:t>
      </w:r>
      <w:r>
        <w:rPr>
          <w:rFonts w:hint="eastAsia" w:ascii="仿宋_GB2312" w:hAnsi="仿宋_GB2312" w:eastAsia="仿宋_GB2312" w:cs="仿宋_GB2312"/>
          <w:bCs w:val="0"/>
          <w:color w:val="auto"/>
          <w:kern w:val="2"/>
          <w:sz w:val="32"/>
          <w:szCs w:val="32"/>
        </w:rPr>
        <w:t>优先考虑</w:t>
      </w:r>
      <w:r>
        <w:rPr>
          <w:rFonts w:hint="eastAsia" w:ascii="仿宋_GB2312" w:hAnsi="仿宋_GB2312" w:eastAsia="仿宋_GB2312" w:cs="仿宋_GB2312"/>
          <w:bCs w:val="0"/>
          <w:color w:val="auto"/>
          <w:kern w:val="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7.在读硕士期间受到任何处分者、课程考试有重修记录者、未向学校交纳应缴的各类费用者，不得参加选拔。</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774" w:firstLineChars="242"/>
        <w:textAlignment w:val="auto"/>
        <w:rPr>
          <w:rFonts w:hint="eastAsia" w:ascii="黑体" w:hAnsi="黑体" w:eastAsia="黑体" w:cs="黑体"/>
          <w:color w:val="auto"/>
          <w:kern w:val="0"/>
          <w:sz w:val="32"/>
          <w:szCs w:val="32"/>
          <w:shd w:val="clear" w:color="auto" w:fill="FFFFFF"/>
          <w:lang w:bidi="ar"/>
        </w:rPr>
      </w:pPr>
      <w:r>
        <w:rPr>
          <w:rFonts w:hint="eastAsia" w:ascii="黑体" w:hAnsi="黑体" w:eastAsia="黑体" w:cs="黑体"/>
          <w:color w:val="auto"/>
          <w:kern w:val="0"/>
          <w:sz w:val="32"/>
          <w:szCs w:val="32"/>
          <w:shd w:val="clear" w:color="auto" w:fill="FFFFFF"/>
          <w:lang w:bidi="ar"/>
        </w:rPr>
        <w:t xml:space="preserve">四、报名材料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拟参加硕博连读选拔的硕士研究生报名时应向申请的博士学位授权学科所在学院提交材料</w:t>
      </w:r>
      <w:r>
        <w:rPr>
          <w:rFonts w:hint="eastAsia" w:ascii="仿宋_GB2312" w:hAnsi="仿宋_GB2312" w:eastAsia="仿宋_GB2312" w:cs="仿宋_GB2312"/>
          <w:color w:val="auto"/>
          <w:sz w:val="32"/>
          <w:szCs w:val="32"/>
          <w:lang w:val="en-US" w:eastAsia="zh-CN"/>
        </w:rPr>
        <w:t>(含电子版),</w:t>
      </w:r>
      <w:r>
        <w:rPr>
          <w:rFonts w:hint="eastAsia" w:ascii="仿宋_GB2312" w:hAnsi="仿宋_GB2312" w:eastAsia="仿宋_GB2312" w:cs="仿宋_GB2312"/>
          <w:color w:val="auto"/>
          <w:sz w:val="32"/>
          <w:szCs w:val="32"/>
        </w:rPr>
        <w:t>申请材料</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华东交通大学</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年攻读博士学位研究生</w:t>
      </w:r>
      <w:r>
        <w:rPr>
          <w:rFonts w:hint="eastAsia" w:ascii="仿宋_GB2312" w:hAnsi="仿宋_GB2312" w:eastAsia="仿宋_GB2312" w:cs="仿宋_GB2312"/>
          <w:color w:val="auto"/>
          <w:sz w:val="32"/>
          <w:szCs w:val="32"/>
          <w:lang w:eastAsia="zh-CN"/>
        </w:rPr>
        <w:t>报名</w:t>
      </w:r>
      <w:r>
        <w:rPr>
          <w:rFonts w:hint="eastAsia" w:ascii="仿宋_GB2312" w:hAnsi="仿宋_GB2312" w:eastAsia="仿宋_GB2312" w:cs="仿宋_GB2312"/>
          <w:color w:val="auto"/>
          <w:sz w:val="32"/>
          <w:szCs w:val="32"/>
        </w:rPr>
        <w:t>登记表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考生</w:t>
      </w:r>
      <w:r>
        <w:rPr>
          <w:rFonts w:hint="eastAsia" w:ascii="仿宋_GB2312" w:hAnsi="仿宋_GB2312" w:eastAsia="仿宋_GB2312" w:cs="仿宋_GB2312"/>
          <w:color w:val="auto"/>
          <w:sz w:val="32"/>
          <w:szCs w:val="32"/>
          <w:lang w:eastAsia="zh-CN"/>
        </w:rPr>
        <w:t>填好表格并</w:t>
      </w:r>
      <w:r>
        <w:rPr>
          <w:rFonts w:hint="eastAsia" w:ascii="仿宋_GB2312" w:hAnsi="仿宋_GB2312" w:eastAsia="仿宋_GB2312" w:cs="仿宋_GB2312"/>
          <w:color w:val="auto"/>
          <w:sz w:val="32"/>
          <w:szCs w:val="32"/>
        </w:rPr>
        <w:t>按</w:t>
      </w:r>
      <w:r>
        <w:rPr>
          <w:rFonts w:hint="eastAsia" w:ascii="仿宋_GB2312" w:hAnsi="仿宋_GB2312" w:eastAsia="仿宋_GB2312" w:cs="仿宋_GB2312"/>
          <w:color w:val="auto"/>
          <w:sz w:val="32"/>
          <w:szCs w:val="32"/>
          <w:lang w:eastAsia="zh-CN"/>
        </w:rPr>
        <w:t>表格目录</w:t>
      </w:r>
      <w:r>
        <w:rPr>
          <w:rFonts w:hint="eastAsia" w:ascii="仿宋_GB2312" w:hAnsi="仿宋_GB2312" w:eastAsia="仿宋_GB2312" w:cs="仿宋_GB2312"/>
          <w:color w:val="auto"/>
          <w:sz w:val="32"/>
          <w:szCs w:val="32"/>
        </w:rPr>
        <w:t>顺序</w:t>
      </w:r>
      <w:r>
        <w:rPr>
          <w:rFonts w:hint="eastAsia" w:ascii="仿宋_GB2312" w:hAnsi="仿宋_GB2312" w:eastAsia="仿宋_GB2312" w:cs="仿宋_GB2312"/>
          <w:color w:val="auto"/>
          <w:sz w:val="32"/>
          <w:szCs w:val="32"/>
          <w:lang w:eastAsia="zh-CN"/>
        </w:rPr>
        <w:t>将材料</w:t>
      </w:r>
      <w:r>
        <w:rPr>
          <w:rFonts w:hint="eastAsia" w:ascii="仿宋_GB2312" w:hAnsi="仿宋_GB2312" w:eastAsia="仿宋_GB2312" w:cs="仿宋_GB2312"/>
          <w:color w:val="auto"/>
          <w:sz w:val="32"/>
          <w:szCs w:val="32"/>
        </w:rPr>
        <w:t>装订成册后送交或快递到我校</w:t>
      </w:r>
      <w:r>
        <w:rPr>
          <w:rFonts w:hint="eastAsia" w:ascii="仿宋_GB2312" w:hAnsi="仿宋_GB2312" w:eastAsia="仿宋_GB2312" w:cs="仿宋_GB2312"/>
          <w:color w:val="auto"/>
          <w:sz w:val="32"/>
          <w:szCs w:val="32"/>
          <w:lang w:eastAsia="zh-CN"/>
        </w:rPr>
        <w:t>相关学科</w:t>
      </w:r>
      <w:r>
        <w:rPr>
          <w:rFonts w:hint="eastAsia" w:ascii="仿宋_GB2312" w:hAnsi="仿宋_GB2312" w:eastAsia="仿宋_GB2312" w:cs="仿宋_GB2312"/>
          <w:color w:val="auto"/>
          <w:sz w:val="32"/>
          <w:szCs w:val="32"/>
        </w:rPr>
        <w:t>（交通运输工程</w:t>
      </w:r>
      <w:r>
        <w:rPr>
          <w:rFonts w:hint="eastAsia" w:ascii="仿宋_GB2312" w:hAnsi="仿宋_GB2312" w:eastAsia="仿宋_GB2312" w:cs="仿宋_GB2312"/>
          <w:color w:val="auto"/>
          <w:sz w:val="32"/>
          <w:szCs w:val="32"/>
          <w:lang w:eastAsia="zh-CN"/>
        </w:rPr>
        <w:t>：华东交通大学交通运输工程学院；</w:t>
      </w:r>
      <w:r>
        <w:rPr>
          <w:rFonts w:hint="eastAsia" w:ascii="仿宋_GB2312" w:hAnsi="仿宋_GB2312" w:eastAsia="仿宋_GB2312" w:cs="仿宋_GB2312"/>
          <w:color w:val="auto"/>
          <w:sz w:val="32"/>
          <w:szCs w:val="32"/>
        </w:rPr>
        <w:t>土木工程：华东交通大学土木建筑学院；控制科学与工程：华东交通大学电气与自动化工程学院）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以上材料送交截止日期为</w:t>
      </w:r>
      <w:r>
        <w:rPr>
          <w:rFonts w:hint="eastAsia" w:ascii="仿宋_GB2312" w:hAnsi="仿宋_GB2312" w:eastAsia="仿宋_GB2312" w:cs="仿宋_GB2312"/>
          <w:color w:val="auto"/>
          <w:sz w:val="32"/>
          <w:szCs w:val="32"/>
          <w:lang w:eastAsia="zh-CN"/>
        </w:rPr>
        <w:t>2022</w:t>
      </w:r>
      <w:r>
        <w:rPr>
          <w:rFonts w:hint="eastAsia" w:ascii="仿宋_GB2312" w:hAnsi="仿宋_GB2312" w:eastAsia="仿宋_GB2312" w:cs="仿宋_GB2312"/>
          <w:color w:val="auto"/>
          <w:sz w:val="32"/>
          <w:szCs w:val="32"/>
        </w:rPr>
        <w:t>年3月</w:t>
      </w:r>
      <w:r>
        <w:rPr>
          <w:rFonts w:hint="eastAsia" w:ascii="仿宋_GB2312" w:hAnsi="仿宋_GB2312" w:eastAsia="仿宋_GB2312" w:cs="仿宋_GB2312"/>
          <w:color w:val="auto"/>
          <w:sz w:val="32"/>
          <w:szCs w:val="32"/>
          <w:lang w:val="en-US" w:eastAsia="zh-CN"/>
        </w:rPr>
        <w:t>18日</w:t>
      </w:r>
      <w:r>
        <w:rPr>
          <w:rFonts w:hint="eastAsia" w:ascii="仿宋_GB2312" w:hAnsi="仿宋_GB2312" w:eastAsia="仿宋_GB2312" w:cs="仿宋_GB2312"/>
          <w:color w:val="auto"/>
          <w:sz w:val="32"/>
          <w:szCs w:val="32"/>
        </w:rPr>
        <w:t>。申请材料必须确保真实、准确，一旦发现作假，将取消考生的录取资格、入学资格和申请学位资格。</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华东交通大学</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年攻读博士学位研究生</w:t>
      </w:r>
      <w:r>
        <w:rPr>
          <w:rFonts w:hint="eastAsia" w:ascii="仿宋_GB2312" w:hAnsi="仿宋_GB2312" w:eastAsia="仿宋_GB2312" w:cs="仿宋_GB2312"/>
          <w:color w:val="auto"/>
          <w:sz w:val="32"/>
          <w:szCs w:val="32"/>
          <w:lang w:eastAsia="zh-CN"/>
        </w:rPr>
        <w:t>报名</w:t>
      </w:r>
      <w:r>
        <w:rPr>
          <w:rFonts w:hint="eastAsia" w:ascii="仿宋_GB2312" w:hAnsi="仿宋_GB2312" w:eastAsia="仿宋_GB2312" w:cs="仿宋_GB2312"/>
          <w:color w:val="auto"/>
          <w:sz w:val="32"/>
          <w:szCs w:val="32"/>
        </w:rPr>
        <w:t>登记表</w:t>
      </w:r>
      <w:r>
        <w:rPr>
          <w:rFonts w:hint="eastAsia" w:ascii="仿宋_GB2312" w:hAnsi="仿宋_GB2312" w:eastAsia="仿宋_GB2312" w:cs="仿宋_GB2312"/>
          <w:color w:val="auto"/>
          <w:sz w:val="32"/>
          <w:szCs w:val="32"/>
          <w:lang w:eastAsia="zh-CN"/>
        </w:rPr>
        <w:t>》见附件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主要为以下内容：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网上报名打印的博士学位研究生网上报名信息简表（报名成功后从系统下载）</w:t>
      </w:r>
      <w:r>
        <w:rPr>
          <w:rFonts w:hint="eastAsia" w:ascii="仿宋_GB2312" w:hAnsi="仿宋_GB2312" w:eastAsia="仿宋_GB2312" w:cs="仿宋_GB2312"/>
          <w:color w:val="auto"/>
          <w:sz w:val="32"/>
          <w:szCs w:val="32"/>
        </w:rPr>
        <w:t>；</w:t>
      </w:r>
    </w:p>
    <w:p>
      <w:pPr>
        <w:keepNext w:val="0"/>
        <w:keepLines w:val="0"/>
        <w:pageBreakBefore w:val="0"/>
        <w:numPr>
          <w:ilvl w:val="-1"/>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2.考生基本信息表；</w:t>
      </w:r>
    </w:p>
    <w:p>
      <w:pPr>
        <w:keepNext w:val="0"/>
        <w:keepLines w:val="0"/>
        <w:pageBreakBefore w:val="0"/>
        <w:numPr>
          <w:ilvl w:val="-1"/>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3.考生思想政治考核表；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两封</w:t>
      </w:r>
      <w:r>
        <w:rPr>
          <w:rFonts w:hint="eastAsia" w:ascii="仿宋_GB2312" w:hAnsi="仿宋_GB2312" w:eastAsia="仿宋_GB2312" w:cs="仿宋_GB2312"/>
          <w:color w:val="auto"/>
          <w:sz w:val="32"/>
          <w:szCs w:val="32"/>
          <w:lang w:eastAsia="zh-CN"/>
        </w:rPr>
        <w:t>专家</w:t>
      </w:r>
      <w:r>
        <w:rPr>
          <w:rFonts w:hint="eastAsia" w:ascii="仿宋_GB2312" w:hAnsi="仿宋_GB2312" w:eastAsia="仿宋_GB2312" w:cs="仿宋_GB2312"/>
          <w:color w:val="auto"/>
          <w:sz w:val="32"/>
          <w:szCs w:val="32"/>
        </w:rPr>
        <w:t>推荐书，报考学科领域内的教授（或相当专业技术职称的专家）推荐信</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5、准考证（粘贴照片）；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体检表，见附件</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（华东交通大学研究生体检表）；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身份证</w:t>
      </w:r>
      <w:r>
        <w:rPr>
          <w:rFonts w:hint="eastAsia" w:ascii="仿宋_GB2312" w:hAnsi="仿宋_GB2312" w:eastAsia="仿宋_GB2312" w:cs="仿宋_GB2312"/>
          <w:color w:val="auto"/>
          <w:sz w:val="32"/>
          <w:szCs w:val="32"/>
          <w:lang w:eastAsia="zh-CN"/>
        </w:rPr>
        <w:t>复印件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硕士在读证明（培养部门开具并盖章）；</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本科阶段的毕业证书</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学位证书复印件</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本科阶段的</w:t>
      </w:r>
      <w:r>
        <w:rPr>
          <w:rFonts w:hint="eastAsia" w:ascii="仿宋_GB2312" w:hAnsi="仿宋_GB2312" w:eastAsia="仿宋_GB2312" w:cs="仿宋_GB2312"/>
          <w:color w:val="auto"/>
          <w:sz w:val="32"/>
          <w:szCs w:val="32"/>
          <w:lang w:eastAsia="zh-CN"/>
        </w:rPr>
        <w:t>学历及</w:t>
      </w:r>
      <w:r>
        <w:rPr>
          <w:rFonts w:hint="eastAsia" w:ascii="仿宋_GB2312" w:hAnsi="仿宋_GB2312" w:eastAsia="仿宋_GB2312" w:cs="仿宋_GB2312"/>
          <w:color w:val="auto"/>
          <w:sz w:val="32"/>
          <w:szCs w:val="32"/>
        </w:rPr>
        <w:t>学位</w:t>
      </w:r>
      <w:r>
        <w:rPr>
          <w:rFonts w:hint="eastAsia" w:ascii="仿宋_GB2312" w:hAnsi="仿宋_GB2312" w:eastAsia="仿宋_GB2312" w:cs="仿宋_GB2312"/>
          <w:color w:val="auto"/>
          <w:sz w:val="32"/>
          <w:szCs w:val="32"/>
          <w:lang w:eastAsia="zh-CN"/>
        </w:rPr>
        <w:t>认证报告：</w:t>
      </w:r>
      <w:r>
        <w:rPr>
          <w:rFonts w:hint="eastAsia" w:ascii="仿宋_GB2312" w:hAnsi="仿宋_GB2312" w:eastAsia="仿宋_GB2312" w:cs="仿宋_GB2312"/>
          <w:color w:val="auto"/>
          <w:sz w:val="32"/>
          <w:szCs w:val="32"/>
        </w:rPr>
        <w:t xml:space="preserve">在教育部学信网 </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"http://www.chsi.com.cn上进行学籍(应届生)或学历(往届生)查询认证，在教育部学位网https:/www.chinadegrees.cn/上进行学位查询认证）" </w:instrText>
      </w:r>
      <w:r>
        <w:rPr>
          <w:rFonts w:hint="eastAsia" w:ascii="仿宋_GB2312" w:hAnsi="仿宋_GB2312" w:eastAsia="仿宋_GB2312" w:cs="仿宋_GB2312"/>
          <w:color w:val="auto"/>
          <w:sz w:val="32"/>
          <w:szCs w:val="32"/>
        </w:rPr>
        <w:fldChar w:fldCharType="separate"/>
      </w:r>
      <w:r>
        <w:rPr>
          <w:rStyle w:val="10"/>
          <w:rFonts w:hint="eastAsia" w:ascii="仿宋_GB2312" w:hAnsi="仿宋_GB2312" w:eastAsia="仿宋_GB2312" w:cs="仿宋_GB2312"/>
          <w:color w:val="auto"/>
          <w:sz w:val="32"/>
          <w:szCs w:val="32"/>
        </w:rPr>
        <w:t>http://www.chsi.com.cn上进行学籍(应届生)或学历(往届生)查询认证，在教育部学位网https://www.chinadegrees.cn/上进行学位查询认证）</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本科</w:t>
      </w:r>
      <w:r>
        <w:rPr>
          <w:rFonts w:hint="eastAsia" w:ascii="仿宋_GB2312" w:hAnsi="仿宋_GB2312" w:eastAsia="仿宋_GB2312" w:cs="仿宋_GB2312"/>
          <w:color w:val="auto"/>
          <w:sz w:val="32"/>
          <w:szCs w:val="32"/>
        </w:rPr>
        <w:t>阶段的课程学习成绩单（须</w:t>
      </w:r>
      <w:r>
        <w:rPr>
          <w:rFonts w:hint="eastAsia" w:ascii="仿宋_GB2312" w:hAnsi="仿宋_GB2312" w:eastAsia="仿宋_GB2312" w:cs="仿宋_GB2312"/>
          <w:color w:val="auto"/>
          <w:sz w:val="32"/>
          <w:szCs w:val="32"/>
          <w:lang w:eastAsia="zh-CN"/>
        </w:rPr>
        <w:t>培养</w:t>
      </w:r>
      <w:r>
        <w:rPr>
          <w:rFonts w:hint="eastAsia" w:ascii="仿宋_GB2312" w:hAnsi="仿宋_GB2312" w:eastAsia="仿宋_GB2312" w:cs="仿宋_GB2312"/>
          <w:color w:val="auto"/>
          <w:sz w:val="32"/>
          <w:szCs w:val="32"/>
        </w:rPr>
        <w:t>单位或档案保存单位盖章）</w:t>
      </w:r>
      <w:r>
        <w:rPr>
          <w:rFonts w:hint="eastAsia" w:ascii="仿宋_GB2312" w:hAnsi="仿宋_GB2312" w:eastAsia="仿宋_GB2312" w:cs="仿宋_GB2312"/>
          <w:color w:val="auto"/>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.荣誉证书复印件；</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.科研成果（论文、主持的创新项目、专利授权书等）复印件。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电子版材料提交注意事项：</w:t>
      </w:r>
      <w:r>
        <w:rPr>
          <w:rFonts w:hint="eastAsia" w:ascii="仿宋_GB2312" w:hAnsi="仿宋_GB2312" w:eastAsia="仿宋_GB2312" w:cs="仿宋_GB2312"/>
          <w:b/>
          <w:bCs/>
          <w:color w:val="auto"/>
          <w:sz w:val="32"/>
          <w:szCs w:val="32"/>
          <w:u w:val="single"/>
          <w:lang w:eastAsia="zh-CN"/>
        </w:rPr>
        <w:fldChar w:fldCharType="begin"/>
      </w:r>
      <w:r>
        <w:rPr>
          <w:rFonts w:hint="eastAsia" w:ascii="仿宋_GB2312" w:hAnsi="仿宋_GB2312" w:eastAsia="仿宋_GB2312" w:cs="仿宋_GB2312"/>
          <w:b/>
          <w:bCs/>
          <w:color w:val="auto"/>
          <w:sz w:val="32"/>
          <w:szCs w:val="32"/>
          <w:u w:val="single"/>
          <w:lang w:eastAsia="zh-CN"/>
        </w:rPr>
        <w:instrText xml:space="preserve"> HYPERLINK "mailto:按目录顺序形成一份PDF格式文件，内容须清晰可见，以报名号+姓名命名发送至研招办工作人员邮箱yzb@ecjtu.edu.cn" </w:instrText>
      </w:r>
      <w:r>
        <w:rPr>
          <w:rFonts w:hint="eastAsia" w:ascii="仿宋_GB2312" w:hAnsi="仿宋_GB2312" w:eastAsia="仿宋_GB2312" w:cs="仿宋_GB2312"/>
          <w:b/>
          <w:bCs/>
          <w:color w:val="auto"/>
          <w:sz w:val="32"/>
          <w:szCs w:val="32"/>
          <w:u w:val="single"/>
          <w:lang w:eastAsia="zh-CN"/>
        </w:rPr>
        <w:fldChar w:fldCharType="separate"/>
      </w:r>
      <w:r>
        <w:rPr>
          <w:rFonts w:hint="eastAsia" w:ascii="仿宋_GB2312" w:hAnsi="仿宋_GB2312" w:eastAsia="仿宋_GB2312" w:cs="仿宋_GB2312"/>
          <w:b/>
          <w:bCs/>
          <w:color w:val="auto"/>
          <w:sz w:val="32"/>
          <w:szCs w:val="32"/>
          <w:u w:val="single"/>
          <w:lang w:eastAsia="zh-CN"/>
        </w:rPr>
        <w:t>按目录顺序形成一份</w:t>
      </w:r>
      <w:r>
        <w:rPr>
          <w:rFonts w:hint="eastAsia" w:ascii="仿宋_GB2312" w:hAnsi="仿宋_GB2312" w:eastAsia="仿宋_GB2312" w:cs="仿宋_GB2312"/>
          <w:b/>
          <w:bCs/>
          <w:color w:val="auto"/>
          <w:sz w:val="32"/>
          <w:szCs w:val="32"/>
          <w:u w:val="single"/>
          <w:lang w:val="en-US" w:eastAsia="zh-CN"/>
        </w:rPr>
        <w:t>PDF格式文件，内容须清晰可见，以报名号+姓名命名发送至相关学科工作人员邮箱</w:t>
      </w:r>
      <w:r>
        <w:rPr>
          <w:rFonts w:hint="eastAsia" w:ascii="仿宋_GB2312" w:hAnsi="仿宋_GB2312" w:eastAsia="仿宋_GB2312" w:cs="仿宋_GB2312"/>
          <w:b/>
          <w:bCs/>
          <w:color w:val="auto"/>
          <w:sz w:val="32"/>
          <w:szCs w:val="32"/>
          <w:u w:val="single"/>
          <w:lang w:eastAsia="zh-CN"/>
        </w:rPr>
        <w:fldChar w:fldCharType="end"/>
      </w:r>
      <w:r>
        <w:rPr>
          <w:rFonts w:hint="eastAsia" w:ascii="仿宋_GB2312" w:hAnsi="仿宋_GB2312" w:eastAsia="仿宋_GB2312" w:cs="仿宋_GB2312"/>
          <w:b/>
          <w:bCs/>
          <w:color w:val="auto"/>
          <w:sz w:val="32"/>
          <w:szCs w:val="32"/>
          <w:u w:val="singl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774" w:firstLineChars="242"/>
        <w:textAlignment w:val="auto"/>
        <w:rPr>
          <w:rFonts w:hint="eastAsia" w:ascii="黑体" w:hAnsi="黑体" w:eastAsia="黑体" w:cs="黑体"/>
          <w:color w:val="auto"/>
          <w:kern w:val="0"/>
          <w:sz w:val="32"/>
          <w:szCs w:val="32"/>
          <w:shd w:val="clear" w:color="auto" w:fill="FFFFFF"/>
          <w:lang w:bidi="ar"/>
        </w:rPr>
      </w:pPr>
      <w:r>
        <w:rPr>
          <w:rFonts w:hint="eastAsia" w:ascii="黑体" w:hAnsi="黑体" w:eastAsia="黑体" w:cs="黑体"/>
          <w:color w:val="auto"/>
          <w:kern w:val="0"/>
          <w:sz w:val="32"/>
          <w:szCs w:val="32"/>
          <w:shd w:val="clear" w:color="auto" w:fill="FFFFFF"/>
          <w:lang w:bidi="ar"/>
        </w:rPr>
        <w:t>五、选拔推荐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考生网上报名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符合报名基本条件的申请者请在</w:t>
      </w:r>
      <w:r>
        <w:rPr>
          <w:rFonts w:hint="eastAsia" w:ascii="仿宋_GB2312" w:hAnsi="仿宋_GB2312" w:eastAsia="仿宋_GB2312" w:cs="仿宋_GB2312"/>
          <w:color w:val="auto"/>
          <w:sz w:val="32"/>
          <w:szCs w:val="32"/>
          <w:lang w:eastAsia="zh-CN"/>
        </w:rPr>
        <w:t>2022年2月13日-2022年3月13日</w:t>
      </w:r>
      <w:r>
        <w:rPr>
          <w:rFonts w:hint="eastAsia" w:ascii="仿宋_GB2312" w:hAnsi="仿宋_GB2312" w:eastAsia="仿宋_GB2312" w:cs="仿宋_GB2312"/>
          <w:color w:val="auto"/>
          <w:sz w:val="32"/>
          <w:szCs w:val="32"/>
        </w:rPr>
        <w:t>进行网上报名(点击“</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"http://yz.chsi.com.cn/"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中国研究生招生信息网</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”中“考生登录”进行网报http://yz.chsi.com.cn/)。其中考试方式一栏选择“</w:t>
      </w:r>
      <w:r>
        <w:rPr>
          <w:rFonts w:hint="eastAsia" w:ascii="仿宋_GB2312" w:hAnsi="仿宋_GB2312" w:eastAsia="仿宋_GB2312" w:cs="仿宋_GB2312"/>
          <w:color w:val="auto"/>
          <w:sz w:val="32"/>
          <w:szCs w:val="32"/>
          <w:lang w:eastAsia="zh-CN"/>
        </w:rPr>
        <w:t>硕博连读</w:t>
      </w:r>
      <w:r>
        <w:rPr>
          <w:rFonts w:hint="eastAsia" w:ascii="仿宋_GB2312" w:hAnsi="仿宋_GB2312" w:eastAsia="仿宋_GB2312" w:cs="仿宋_GB2312"/>
          <w:color w:val="auto"/>
          <w:sz w:val="32"/>
          <w:szCs w:val="32"/>
        </w:rPr>
        <w:t>”，报考类别选择“非定向”。按要求填写并提交报考信息成功后，打印有关表格</w:t>
      </w:r>
      <w:r>
        <w:rPr>
          <w:rFonts w:hint="eastAsia" w:ascii="仿宋_GB2312" w:hAnsi="仿宋_GB2312" w:eastAsia="仿宋_GB2312" w:cs="仿宋_GB2312"/>
          <w:color w:val="auto"/>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本人申请。2022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3月18日</w:t>
      </w:r>
      <w:r>
        <w:rPr>
          <w:rFonts w:hint="eastAsia" w:ascii="仿宋_GB2312" w:hAnsi="仿宋_GB2312" w:eastAsia="仿宋_GB2312" w:cs="仿宋_GB2312"/>
          <w:color w:val="auto"/>
          <w:sz w:val="32"/>
          <w:szCs w:val="32"/>
        </w:rPr>
        <w:t>前，申请对象向</w:t>
      </w:r>
      <w:r>
        <w:rPr>
          <w:rFonts w:hint="eastAsia" w:ascii="仿宋_GB2312" w:hAnsi="仿宋_GB2312" w:eastAsia="仿宋_GB2312" w:cs="仿宋_GB2312"/>
          <w:color w:val="auto"/>
          <w:sz w:val="32"/>
          <w:szCs w:val="32"/>
          <w:lang w:eastAsia="zh-CN"/>
        </w:rPr>
        <w:t>博士</w:t>
      </w:r>
      <w:r>
        <w:rPr>
          <w:rFonts w:hint="eastAsia" w:ascii="仿宋_GB2312" w:hAnsi="仿宋_GB2312" w:eastAsia="仿宋_GB2312" w:cs="仿宋_GB2312"/>
          <w:color w:val="auto"/>
          <w:sz w:val="32"/>
          <w:szCs w:val="32"/>
        </w:rPr>
        <w:t>学位授权学科提交所有申请报名材料（</w:t>
      </w:r>
      <w:r>
        <w:rPr>
          <w:rFonts w:hint="eastAsia" w:ascii="仿宋_GB2312" w:hAnsi="仿宋_GB2312" w:eastAsia="仿宋_GB2312" w:cs="仿宋_GB2312"/>
          <w:color w:val="auto"/>
          <w:sz w:val="32"/>
          <w:szCs w:val="32"/>
          <w:lang w:eastAsia="zh-CN"/>
        </w:rPr>
        <w:t>含电子</w:t>
      </w:r>
      <w:r>
        <w:rPr>
          <w:rFonts w:hint="eastAsia" w:ascii="仿宋_GB2312" w:hAnsi="仿宋_GB2312" w:eastAsia="仿宋_GB2312" w:cs="仿宋_GB2312"/>
          <w:color w:val="auto"/>
          <w:sz w:val="32"/>
          <w:szCs w:val="32"/>
        </w:rPr>
        <w:t>版）</w:t>
      </w:r>
      <w:r>
        <w:rPr>
          <w:rFonts w:hint="eastAsia" w:ascii="仿宋_GB2312" w:hAnsi="仿宋_GB2312" w:eastAsia="仿宋_GB2312" w:cs="仿宋_GB2312"/>
          <w:color w:val="auto"/>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学科审核。</w:t>
      </w:r>
      <w:r>
        <w:rPr>
          <w:rFonts w:hint="eastAsia" w:ascii="仿宋_GB2312" w:hAnsi="仿宋_GB2312" w:eastAsia="仿宋_GB2312" w:cs="仿宋_GB2312"/>
          <w:color w:val="auto"/>
          <w:sz w:val="32"/>
          <w:szCs w:val="32"/>
          <w:lang w:val="en-US" w:eastAsia="zh-CN"/>
        </w:rPr>
        <w:t>2022年3月</w:t>
      </w:r>
      <w:bookmarkStart w:id="0" w:name="_GoBack"/>
      <w:bookmarkEnd w:id="0"/>
      <w:r>
        <w:rPr>
          <w:rFonts w:hint="eastAsia" w:ascii="仿宋_GB2312" w:hAnsi="仿宋_GB2312" w:eastAsia="仿宋_GB2312" w:cs="仿宋_GB2312"/>
          <w:color w:val="auto"/>
          <w:sz w:val="32"/>
          <w:szCs w:val="32"/>
          <w:lang w:val="en-US" w:eastAsia="zh-CN"/>
        </w:rPr>
        <w:t>下旬，</w:t>
      </w:r>
      <w:r>
        <w:rPr>
          <w:rFonts w:hint="eastAsia" w:ascii="仿宋_GB2312" w:hAnsi="仿宋_GB2312" w:eastAsia="仿宋_GB2312" w:cs="仿宋_GB2312"/>
          <w:bCs/>
          <w:color w:val="auto"/>
          <w:kern w:val="0"/>
          <w:sz w:val="32"/>
          <w:szCs w:val="32"/>
        </w:rPr>
        <w:t>相关</w:t>
      </w:r>
      <w:r>
        <w:rPr>
          <w:rFonts w:hint="eastAsia" w:ascii="仿宋_GB2312" w:hAnsi="仿宋_GB2312" w:eastAsia="仿宋_GB2312" w:cs="仿宋_GB2312"/>
          <w:color w:val="auto"/>
          <w:sz w:val="32"/>
          <w:szCs w:val="32"/>
        </w:rPr>
        <w:t>博士学位授权</w:t>
      </w:r>
      <w:r>
        <w:rPr>
          <w:rFonts w:hint="eastAsia" w:ascii="仿宋_GB2312" w:hAnsi="仿宋_GB2312" w:eastAsia="仿宋_GB2312" w:cs="仿宋_GB2312"/>
          <w:bCs/>
          <w:color w:val="auto"/>
          <w:kern w:val="0"/>
          <w:sz w:val="32"/>
          <w:szCs w:val="32"/>
        </w:rPr>
        <w:t>学科成立不少于5人的专家考核小组，专家组由副教授以上职称的</w:t>
      </w:r>
      <w:r>
        <w:rPr>
          <w:rFonts w:hint="eastAsia" w:ascii="仿宋_GB2312" w:hAnsi="仿宋_GB2312" w:eastAsia="仿宋_GB2312" w:cs="仿宋_GB2312"/>
          <w:bCs/>
          <w:color w:val="auto"/>
          <w:kern w:val="0"/>
          <w:sz w:val="32"/>
          <w:szCs w:val="32"/>
          <w:lang w:eastAsia="zh-CN"/>
        </w:rPr>
        <w:t>博士研究生</w:t>
      </w:r>
      <w:r>
        <w:rPr>
          <w:rFonts w:hint="eastAsia" w:ascii="仿宋_GB2312" w:hAnsi="仿宋_GB2312" w:eastAsia="仿宋_GB2312" w:cs="仿宋_GB2312"/>
          <w:bCs/>
          <w:color w:val="auto"/>
          <w:kern w:val="0"/>
          <w:sz w:val="32"/>
          <w:szCs w:val="32"/>
        </w:rPr>
        <w:t>指导教师组成。考核小组审核申请人的业绩材料，对学生是否具备硕博连读研究生的条件和从事博士科研工作的能力进行具体评议</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rPr>
        <w:t>由学科博士研究生招生工作领导小组审议确定</w:t>
      </w:r>
      <w:r>
        <w:rPr>
          <w:rFonts w:hint="eastAsia" w:ascii="仿宋_GB2312" w:hAnsi="仿宋_GB2312" w:eastAsia="仿宋_GB2312" w:cs="仿宋_GB2312"/>
          <w:bCs/>
          <w:color w:val="auto"/>
          <w:kern w:val="0"/>
          <w:sz w:val="32"/>
          <w:szCs w:val="32"/>
          <w:lang w:eastAsia="zh-CN"/>
        </w:rPr>
        <w:t>资格初审通过</w:t>
      </w:r>
      <w:r>
        <w:rPr>
          <w:rFonts w:hint="eastAsia" w:ascii="仿宋_GB2312" w:hAnsi="仿宋_GB2312" w:eastAsia="仿宋_GB2312" w:cs="仿宋_GB2312"/>
          <w:bCs/>
          <w:color w:val="auto"/>
          <w:kern w:val="0"/>
          <w:sz w:val="32"/>
          <w:szCs w:val="32"/>
        </w:rPr>
        <w:t>名单，</w:t>
      </w:r>
      <w:r>
        <w:rPr>
          <w:rFonts w:hint="eastAsia" w:ascii="仿宋_GB2312" w:hAnsi="仿宋_GB2312" w:eastAsia="仿宋_GB2312" w:cs="仿宋_GB2312"/>
          <w:color w:val="auto"/>
          <w:sz w:val="32"/>
          <w:szCs w:val="32"/>
        </w:rPr>
        <w:t>填写《硕博连读研究生选拔资格初审通过名单》，</w:t>
      </w:r>
      <w:r>
        <w:rPr>
          <w:rFonts w:hint="eastAsia" w:ascii="仿宋_GB2312" w:hAnsi="仿宋_GB2312" w:eastAsia="仿宋_GB2312" w:cs="仿宋_GB2312"/>
          <w:color w:val="auto"/>
          <w:sz w:val="32"/>
          <w:szCs w:val="32"/>
          <w:lang w:eastAsia="zh-CN"/>
        </w:rPr>
        <w:t>经</w:t>
      </w:r>
      <w:r>
        <w:rPr>
          <w:rFonts w:hint="eastAsia" w:ascii="仿宋_GB2312" w:hAnsi="仿宋_GB2312" w:eastAsia="仿宋_GB2312" w:cs="仿宋_GB2312"/>
          <w:color w:val="auto"/>
          <w:sz w:val="32"/>
          <w:szCs w:val="32"/>
        </w:rPr>
        <w:t>学科秘书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学科博士研究生招生工作领导小组组长</w:t>
      </w:r>
      <w:r>
        <w:rPr>
          <w:rFonts w:hint="eastAsia" w:ascii="仿宋_GB2312" w:hAnsi="仿宋_GB2312" w:eastAsia="仿宋_GB2312" w:cs="仿宋_GB2312"/>
          <w:color w:val="auto"/>
          <w:sz w:val="32"/>
          <w:szCs w:val="32"/>
          <w:lang w:eastAsia="zh-CN"/>
        </w:rPr>
        <w:t>签字后，报研究生院</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学校复审公示。2022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底，研究生院对学科审议通过名单进行资格复审，报学校博士研究生招生工作领导小组同意后，公示</w:t>
      </w:r>
      <w:r>
        <w:rPr>
          <w:rFonts w:hint="eastAsia" w:ascii="仿宋_GB2312" w:hAnsi="仿宋_GB2312" w:eastAsia="仿宋_GB2312" w:cs="仿宋_GB2312"/>
          <w:color w:val="auto"/>
          <w:sz w:val="32"/>
          <w:szCs w:val="32"/>
          <w:lang w:val="en-US" w:eastAsia="zh-CN"/>
        </w:rPr>
        <w:t>10个工作日。</w:t>
      </w:r>
      <w:r>
        <w:rPr>
          <w:rFonts w:hint="eastAsia" w:ascii="仿宋_GB2312" w:hAnsi="仿宋_GB2312" w:eastAsia="仿宋_GB2312" w:cs="仿宋_GB2312"/>
          <w:color w:val="auto"/>
          <w:sz w:val="32"/>
          <w:szCs w:val="32"/>
        </w:rPr>
        <w:t>入围人员公示无异议后进入</w:t>
      </w:r>
      <w:r>
        <w:rPr>
          <w:rFonts w:hint="eastAsia" w:ascii="仿宋_GB2312" w:hAnsi="仿宋_GB2312" w:eastAsia="仿宋_GB2312" w:cs="仿宋_GB2312"/>
          <w:color w:val="auto"/>
          <w:sz w:val="32"/>
          <w:szCs w:val="32"/>
          <w:lang w:eastAsia="zh-CN"/>
        </w:rPr>
        <w:t>选拔考试</w:t>
      </w:r>
      <w:r>
        <w:rPr>
          <w:rFonts w:hint="eastAsia" w:ascii="仿宋_GB2312" w:hAnsi="仿宋_GB2312" w:eastAsia="仿宋_GB2312" w:cs="仿宋_GB2312"/>
          <w:color w:val="auto"/>
          <w:sz w:val="32"/>
          <w:szCs w:val="32"/>
        </w:rPr>
        <w:t>环节。</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774" w:firstLineChars="242"/>
        <w:textAlignment w:val="auto"/>
        <w:rPr>
          <w:rFonts w:hint="eastAsia" w:ascii="黑体" w:hAnsi="黑体" w:eastAsia="黑体" w:cs="黑体"/>
          <w:color w:val="auto"/>
          <w:kern w:val="0"/>
          <w:sz w:val="32"/>
          <w:szCs w:val="32"/>
          <w:shd w:val="clear" w:color="auto" w:fill="FFFFFF"/>
          <w:lang w:bidi="ar"/>
        </w:rPr>
      </w:pPr>
      <w:r>
        <w:rPr>
          <w:rFonts w:hint="eastAsia" w:ascii="黑体" w:hAnsi="黑体" w:eastAsia="黑体" w:cs="黑体"/>
          <w:color w:val="auto"/>
          <w:kern w:val="0"/>
          <w:sz w:val="32"/>
          <w:szCs w:val="32"/>
          <w:shd w:val="clear" w:color="auto" w:fill="FFFFFF"/>
          <w:lang w:bidi="ar"/>
        </w:rPr>
        <w:t>六、选拔考试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rPr>
        <w:t>1.取得硕博连读研究生选拔资格的研究生须履行我校当年度博士</w:t>
      </w:r>
      <w:r>
        <w:rPr>
          <w:rFonts w:hint="eastAsia" w:ascii="仿宋_GB2312" w:hAnsi="仿宋_GB2312" w:eastAsia="仿宋_GB2312" w:cs="仿宋_GB2312"/>
          <w:bCs/>
          <w:color w:val="auto"/>
          <w:kern w:val="0"/>
          <w:sz w:val="32"/>
          <w:szCs w:val="32"/>
          <w:lang w:eastAsia="zh-CN"/>
        </w:rPr>
        <w:t>研究</w:t>
      </w:r>
      <w:r>
        <w:rPr>
          <w:rFonts w:hint="eastAsia" w:ascii="仿宋_GB2312" w:hAnsi="仿宋_GB2312" w:eastAsia="仿宋_GB2312" w:cs="仿宋_GB2312"/>
          <w:bCs/>
          <w:color w:val="auto"/>
          <w:kern w:val="0"/>
          <w:sz w:val="32"/>
          <w:szCs w:val="32"/>
        </w:rPr>
        <w:t>生报名手续，参加学校统一组织的博士</w:t>
      </w:r>
      <w:r>
        <w:rPr>
          <w:rFonts w:hint="eastAsia" w:ascii="仿宋_GB2312" w:hAnsi="仿宋_GB2312" w:eastAsia="仿宋_GB2312" w:cs="仿宋_GB2312"/>
          <w:bCs/>
          <w:color w:val="auto"/>
          <w:kern w:val="0"/>
          <w:sz w:val="32"/>
          <w:szCs w:val="32"/>
          <w:lang w:eastAsia="zh-CN"/>
        </w:rPr>
        <w:t>研究</w:t>
      </w:r>
      <w:r>
        <w:rPr>
          <w:rFonts w:hint="eastAsia" w:ascii="仿宋_GB2312" w:hAnsi="仿宋_GB2312" w:eastAsia="仿宋_GB2312" w:cs="仿宋_GB2312"/>
          <w:bCs/>
          <w:color w:val="auto"/>
          <w:kern w:val="0"/>
          <w:sz w:val="32"/>
          <w:szCs w:val="32"/>
        </w:rPr>
        <w:t>生招生入学英语考试、专业面试和体格检查等综合考核</w:t>
      </w:r>
      <w:r>
        <w:rPr>
          <w:rFonts w:hint="eastAsia" w:ascii="仿宋_GB2312" w:hAnsi="仿宋_GB2312" w:eastAsia="仿宋_GB2312" w:cs="仿宋_GB2312"/>
          <w:bCs/>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color w:val="auto"/>
          <w:kern w:val="0"/>
          <w:sz w:val="32"/>
          <w:szCs w:val="32"/>
          <w:shd w:val="clear"/>
          <w:lang w:bidi="ar-SA"/>
        </w:rPr>
      </w:pPr>
      <w:r>
        <w:rPr>
          <w:rFonts w:hint="default" w:ascii="仿宋_GB2312" w:hAnsi="仿宋_GB2312" w:eastAsia="仿宋_GB2312" w:cs="仿宋_GB2312"/>
          <w:bCs/>
          <w:color w:val="auto"/>
          <w:kern w:val="0"/>
          <w:sz w:val="32"/>
          <w:szCs w:val="32"/>
        </w:rPr>
        <w:t>2.考试、面试成绩和体检结果均合格的拟录取硕博连读研究生，经学校博士研究生招生工作领导小组审核后正式办理录取等有关手续。</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774" w:firstLineChars="242"/>
        <w:textAlignment w:val="auto"/>
        <w:rPr>
          <w:rFonts w:hint="default" w:ascii="黑体" w:hAnsi="黑体" w:eastAsia="黑体" w:cs="黑体"/>
          <w:color w:val="auto"/>
          <w:kern w:val="0"/>
          <w:sz w:val="32"/>
          <w:szCs w:val="32"/>
          <w:shd w:val="clear" w:color="auto" w:fill="FFFFFF"/>
          <w:lang w:bidi="ar"/>
        </w:rPr>
      </w:pPr>
      <w:r>
        <w:rPr>
          <w:rFonts w:hint="default" w:ascii="黑体" w:hAnsi="黑体" w:eastAsia="黑体" w:cs="黑体"/>
          <w:color w:val="auto"/>
          <w:kern w:val="0"/>
          <w:sz w:val="32"/>
          <w:szCs w:val="32"/>
          <w:shd w:val="clear" w:color="auto" w:fill="FFFFFF"/>
          <w:lang w:bidi="ar"/>
        </w:rPr>
        <w:t>七、其它事宜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color w:val="auto"/>
          <w:kern w:val="0"/>
          <w:sz w:val="32"/>
          <w:szCs w:val="32"/>
        </w:rPr>
      </w:pPr>
      <w:r>
        <w:rPr>
          <w:rFonts w:hint="default" w:ascii="仿宋_GB2312" w:hAnsi="仿宋_GB2312" w:eastAsia="仿宋_GB2312" w:cs="仿宋_GB2312"/>
          <w:bCs/>
          <w:color w:val="auto"/>
          <w:kern w:val="0"/>
          <w:sz w:val="32"/>
          <w:szCs w:val="32"/>
        </w:rPr>
        <w:t>1.通过</w:t>
      </w:r>
      <w:r>
        <w:rPr>
          <w:rFonts w:hint="eastAsia" w:ascii="仿宋_GB2312" w:hAnsi="仿宋_GB2312" w:eastAsia="仿宋_GB2312" w:cs="仿宋_GB2312"/>
          <w:bCs/>
          <w:color w:val="auto"/>
          <w:kern w:val="0"/>
          <w:sz w:val="32"/>
          <w:szCs w:val="32"/>
          <w:lang w:eastAsia="zh-CN"/>
        </w:rPr>
        <w:t>选拔</w:t>
      </w:r>
      <w:r>
        <w:rPr>
          <w:rFonts w:hint="default" w:ascii="仿宋_GB2312" w:hAnsi="仿宋_GB2312" w:eastAsia="仿宋_GB2312" w:cs="仿宋_GB2312"/>
          <w:bCs/>
          <w:color w:val="auto"/>
          <w:kern w:val="0"/>
          <w:sz w:val="32"/>
          <w:szCs w:val="32"/>
        </w:rPr>
        <w:t>的对象从第五学期起，正式转为博士生，进入博士生阶段3年学习，按博士研究生进行学籍管理，硕士生学籍同时取消，不做硕士论文，不再申请硕士学位，学校不颁发硕士研究生毕业证书。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color w:val="auto"/>
          <w:kern w:val="0"/>
          <w:sz w:val="32"/>
          <w:szCs w:val="32"/>
          <w:shd w:val="clear"/>
          <w:lang w:eastAsia="zh-CN" w:bidi="ar-SA"/>
        </w:rPr>
      </w:pPr>
      <w:r>
        <w:rPr>
          <w:rFonts w:hint="default" w:ascii="仿宋_GB2312" w:hAnsi="仿宋_GB2312" w:eastAsia="仿宋_GB2312" w:cs="仿宋_GB2312"/>
          <w:bCs/>
          <w:color w:val="auto"/>
          <w:kern w:val="0"/>
          <w:sz w:val="32"/>
          <w:szCs w:val="32"/>
        </w:rPr>
        <w:t>2.根据教育部规定，对于硕博连读方式招收的博士生，如在培养过程中经认定其不再适合继续攻读博士学位，但具备攻读硕士学位研究生的基本条件，可按硕士研究生培养，将其博士生学籍转成硕士生学籍，由学校认定该生进入相应年级继续攻读硕士学位，同时须全额退还博士研究生期间所获得的奖助学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color w:val="auto"/>
          <w:kern w:val="0"/>
          <w:sz w:val="32"/>
          <w:szCs w:val="32"/>
        </w:rPr>
      </w:pPr>
      <w:r>
        <w:rPr>
          <w:rFonts w:hint="default" w:ascii="黑体" w:hAnsi="黑体" w:eastAsia="黑体" w:cs="黑体"/>
          <w:color w:val="auto"/>
          <w:kern w:val="0"/>
          <w:sz w:val="32"/>
          <w:szCs w:val="32"/>
          <w:shd w:val="clear" w:color="auto" w:fill="FFFFFF"/>
          <w:lang w:eastAsia="zh-CN" w:bidi="ar"/>
        </w:rPr>
        <w:t>八、学科</w:t>
      </w:r>
      <w:r>
        <w:rPr>
          <w:rFonts w:hint="default" w:ascii="黑体" w:hAnsi="黑体" w:eastAsia="黑体" w:cs="黑体"/>
          <w:color w:val="auto"/>
          <w:kern w:val="0"/>
          <w:sz w:val="32"/>
          <w:szCs w:val="32"/>
          <w:shd w:val="clear" w:color="auto" w:fill="FFFFFF"/>
          <w:lang w:bidi="ar"/>
        </w:rPr>
        <w:t>联系方式</w:t>
      </w:r>
    </w:p>
    <w:p>
      <w:pPr>
        <w:keepNext w:val="0"/>
        <w:keepLines w:val="0"/>
        <w:pageBreakBefore w:val="0"/>
        <w:kinsoku/>
        <w:wordWrap/>
        <w:overflowPunct/>
        <w:topLinePunct w:val="0"/>
        <w:autoSpaceDE w:val="0"/>
        <w:autoSpaceDN w:val="0"/>
        <w:bidi w:val="0"/>
        <w:adjustRightInd w:val="0"/>
        <w:spacing w:line="600" w:lineRule="exact"/>
        <w:ind w:firstLine="643" w:firstLineChars="200"/>
        <w:textAlignment w:val="baseline"/>
        <w:rPr>
          <w:rFonts w:hint="eastAsia" w:ascii="楷体_GB2312" w:hAnsi="楷体_GB2312" w:eastAsia="楷体_GB2312" w:cs="楷体_GB2312"/>
          <w:b/>
          <w:i w:val="0"/>
          <w:iCs w:val="0"/>
          <w:color w:val="auto"/>
          <w:sz w:val="32"/>
          <w:szCs w:val="32"/>
          <w:lang w:val="en-US" w:eastAsia="zh-CN"/>
        </w:rPr>
      </w:pPr>
      <w:r>
        <w:rPr>
          <w:rFonts w:hint="eastAsia" w:ascii="楷体_GB2312" w:hAnsi="楷体_GB2312" w:eastAsia="楷体_GB2312" w:cs="楷体_GB2312"/>
          <w:b/>
          <w:i w:val="0"/>
          <w:iCs w:val="0"/>
          <w:color w:val="auto"/>
          <w:sz w:val="32"/>
          <w:szCs w:val="32"/>
          <w:lang w:val="en-US" w:eastAsia="zh-CN"/>
        </w:rPr>
        <w:t>（一）交通运输工程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地址：江西省南昌市双港东大街808号华东交通大学交通运输工程学院，330013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联系电话：0791-87045115、18970949476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 系 人：郭老师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电子邮箱:zwx0716@163.com</w:t>
      </w:r>
    </w:p>
    <w:p>
      <w:pPr>
        <w:keepNext w:val="0"/>
        <w:keepLines w:val="0"/>
        <w:pageBreakBefore w:val="0"/>
        <w:kinsoku/>
        <w:wordWrap/>
        <w:overflowPunct/>
        <w:topLinePunct w:val="0"/>
        <w:autoSpaceDE w:val="0"/>
        <w:autoSpaceDN w:val="0"/>
        <w:bidi w:val="0"/>
        <w:adjustRightInd w:val="0"/>
        <w:spacing w:line="600" w:lineRule="exact"/>
        <w:ind w:firstLine="643" w:firstLineChars="200"/>
        <w:textAlignment w:val="baseline"/>
        <w:rPr>
          <w:rFonts w:hint="eastAsia" w:ascii="楷体_GB2312" w:hAnsi="楷体_GB2312" w:eastAsia="楷体_GB2312" w:cs="楷体_GB2312"/>
          <w:b/>
          <w:i w:val="0"/>
          <w:iCs w:val="0"/>
          <w:color w:val="auto"/>
          <w:sz w:val="32"/>
          <w:szCs w:val="32"/>
          <w:lang w:val="en-US" w:eastAsia="zh-CN"/>
        </w:rPr>
      </w:pPr>
      <w:r>
        <w:rPr>
          <w:rFonts w:hint="eastAsia" w:ascii="楷体_GB2312" w:hAnsi="楷体_GB2312" w:eastAsia="楷体_GB2312" w:cs="楷体_GB2312"/>
          <w:b/>
          <w:i w:val="0"/>
          <w:iCs w:val="0"/>
          <w:color w:val="auto"/>
          <w:sz w:val="32"/>
          <w:szCs w:val="32"/>
          <w:lang w:val="en-US" w:eastAsia="zh-CN"/>
        </w:rPr>
        <w:t>（二）土木工程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地址：江西省南昌市双港东大街808号华东交通大学土木建筑学院，330013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联系电话：15797639961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联系人：张老师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电子邮箱:jizhang@ecjtu.edu.cn</w:t>
      </w:r>
    </w:p>
    <w:p>
      <w:pPr>
        <w:keepNext w:val="0"/>
        <w:keepLines w:val="0"/>
        <w:pageBreakBefore w:val="0"/>
        <w:kinsoku/>
        <w:wordWrap/>
        <w:overflowPunct/>
        <w:topLinePunct w:val="0"/>
        <w:autoSpaceDE w:val="0"/>
        <w:autoSpaceDN w:val="0"/>
        <w:bidi w:val="0"/>
        <w:adjustRightInd w:val="0"/>
        <w:spacing w:line="600" w:lineRule="exact"/>
        <w:ind w:firstLine="643" w:firstLineChars="200"/>
        <w:textAlignment w:val="baseline"/>
        <w:rPr>
          <w:rFonts w:hint="eastAsia" w:ascii="楷体_GB2312" w:hAnsi="楷体_GB2312" w:eastAsia="楷体_GB2312" w:cs="楷体_GB2312"/>
          <w:b/>
          <w:i w:val="0"/>
          <w:iCs w:val="0"/>
          <w:color w:val="auto"/>
          <w:sz w:val="32"/>
          <w:szCs w:val="32"/>
          <w:lang w:val="en-US" w:eastAsia="zh-CN"/>
        </w:rPr>
      </w:pPr>
      <w:r>
        <w:rPr>
          <w:rFonts w:hint="eastAsia" w:ascii="楷体_GB2312" w:hAnsi="楷体_GB2312" w:eastAsia="楷体_GB2312" w:cs="楷体_GB2312"/>
          <w:b/>
          <w:i w:val="0"/>
          <w:iCs w:val="0"/>
          <w:color w:val="auto"/>
          <w:sz w:val="32"/>
          <w:szCs w:val="32"/>
          <w:lang w:val="en-US" w:eastAsia="zh-CN"/>
        </w:rPr>
        <w:t>（三）控制科学与工程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地址：江西省南昌市双港东大街808号华东交通大学电气与自动化工程学院，330013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联系电话：0791-87046181、15979116779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 系 人：祝老师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电子邮箱:zhuzhenmin1984@163.com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"http://yjsy.ncu.edu.cn/tzgg/../docs/2019-12/34d6a98ff6fe4c93b0418d0e450cfdd7.xls"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sz w:val="32"/>
          <w:szCs w:val="32"/>
        </w:rPr>
        <w:t>华东交通大学</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年攻读博士学位研究生</w:t>
      </w:r>
      <w:r>
        <w:rPr>
          <w:rFonts w:hint="eastAsia" w:ascii="仿宋_GB2312" w:hAnsi="仿宋_GB2312" w:eastAsia="仿宋_GB2312" w:cs="仿宋_GB2312"/>
          <w:sz w:val="32"/>
          <w:szCs w:val="32"/>
          <w:lang w:eastAsia="zh-CN"/>
        </w:rPr>
        <w:t>报名</w:t>
      </w:r>
      <w:r>
        <w:rPr>
          <w:rFonts w:hint="eastAsia" w:ascii="仿宋_GB2312" w:hAnsi="仿宋_GB2312" w:eastAsia="仿宋_GB2312" w:cs="仿宋_GB2312"/>
          <w:sz w:val="32"/>
          <w:szCs w:val="32"/>
        </w:rPr>
        <w:t>登</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1440" w:firstLineChars="45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记表</w:t>
      </w:r>
      <w:r>
        <w:rPr>
          <w:rFonts w:hint="eastAsia" w:ascii="仿宋_GB2312" w:hAnsi="仿宋_GB2312" w:eastAsia="仿宋_GB2312" w:cs="仿宋_GB2312"/>
          <w:color w:val="000000"/>
          <w:sz w:val="32"/>
          <w:szCs w:val="32"/>
        </w:rPr>
        <w:t>（内含专</w:t>
      </w:r>
      <w:r>
        <w:rPr>
          <w:rFonts w:hint="eastAsia" w:ascii="仿宋_GB2312" w:hAnsi="仿宋_GB2312" w:eastAsia="仿宋_GB2312" w:cs="仿宋_GB2312"/>
          <w:color w:val="000000"/>
          <w:sz w:val="32"/>
          <w:szCs w:val="32"/>
          <w:lang w:eastAsia="zh-CN"/>
        </w:rPr>
        <w:t>家推荐信）</w:t>
      </w:r>
      <w:r>
        <w:rPr>
          <w:rFonts w:hint="eastAsia" w:ascii="仿宋_GB2312" w:hAnsi="仿宋_GB2312" w:eastAsia="仿宋_GB2312" w:cs="仿宋_GB2312"/>
          <w:color w:val="000000"/>
          <w:sz w:val="32"/>
          <w:szCs w:val="32"/>
        </w:rPr>
        <w:fldChar w:fldCharType="end"/>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"http://yjsy.ncu.edu.cn/tzgg/../docs/2019-12/d88b12b4ad1e4d0fb58e4ed1ebe153b2.pdf"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sz w:val="32"/>
          <w:szCs w:val="32"/>
          <w:lang w:eastAsia="zh-CN"/>
        </w:rPr>
        <w:t>华东交通大学研究生体检表</w:t>
      </w:r>
      <w:r>
        <w:rPr>
          <w:rFonts w:hint="eastAsia" w:ascii="仿宋_GB2312" w:hAnsi="仿宋_GB2312" w:eastAsia="仿宋_GB2312" w:cs="仿宋_GB2312"/>
          <w:color w:val="000000"/>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Cs/>
          <w:color w:val="auto"/>
          <w:kern w:val="0"/>
          <w:sz w:val="28"/>
          <w:szCs w:val="28"/>
        </w:rPr>
      </w:pPr>
    </w:p>
    <w:sectPr>
      <w:footerReference r:id="rId3" w:type="default"/>
      <w:pgSz w:w="11850" w:h="16783"/>
      <w:pgMar w:top="1440" w:right="1417" w:bottom="132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42B"/>
    <w:rsid w:val="0011606D"/>
    <w:rsid w:val="007E2007"/>
    <w:rsid w:val="0084261E"/>
    <w:rsid w:val="009815D5"/>
    <w:rsid w:val="00B619C2"/>
    <w:rsid w:val="00BD64E2"/>
    <w:rsid w:val="00E118B4"/>
    <w:rsid w:val="00E9602A"/>
    <w:rsid w:val="00EE542B"/>
    <w:rsid w:val="011F6164"/>
    <w:rsid w:val="0337262A"/>
    <w:rsid w:val="04476F8F"/>
    <w:rsid w:val="04A33260"/>
    <w:rsid w:val="061B7BE8"/>
    <w:rsid w:val="08EF3D5E"/>
    <w:rsid w:val="0ACF63E9"/>
    <w:rsid w:val="0AF62639"/>
    <w:rsid w:val="0E06667C"/>
    <w:rsid w:val="0E526682"/>
    <w:rsid w:val="0EAE1466"/>
    <w:rsid w:val="0F0C60BF"/>
    <w:rsid w:val="11CB6981"/>
    <w:rsid w:val="11CC7E35"/>
    <w:rsid w:val="12154734"/>
    <w:rsid w:val="12BE09E1"/>
    <w:rsid w:val="15E0435E"/>
    <w:rsid w:val="16315EBE"/>
    <w:rsid w:val="16B70AB9"/>
    <w:rsid w:val="16FF0F3B"/>
    <w:rsid w:val="177926B6"/>
    <w:rsid w:val="1AF1758A"/>
    <w:rsid w:val="1BAE5E76"/>
    <w:rsid w:val="1BBD75E9"/>
    <w:rsid w:val="1D976554"/>
    <w:rsid w:val="1DBD16C2"/>
    <w:rsid w:val="1E7B061E"/>
    <w:rsid w:val="1FBD01F7"/>
    <w:rsid w:val="207F5239"/>
    <w:rsid w:val="21DF0EC4"/>
    <w:rsid w:val="23F36B11"/>
    <w:rsid w:val="244B0A92"/>
    <w:rsid w:val="25DB1545"/>
    <w:rsid w:val="28A759AF"/>
    <w:rsid w:val="2AAD3C48"/>
    <w:rsid w:val="2ACC0E34"/>
    <w:rsid w:val="2D8D11E8"/>
    <w:rsid w:val="2D9142E4"/>
    <w:rsid w:val="30EE4C7F"/>
    <w:rsid w:val="32C11F61"/>
    <w:rsid w:val="34104803"/>
    <w:rsid w:val="372B55F1"/>
    <w:rsid w:val="37C33FCE"/>
    <w:rsid w:val="3820407D"/>
    <w:rsid w:val="38741F0E"/>
    <w:rsid w:val="39560675"/>
    <w:rsid w:val="396E376A"/>
    <w:rsid w:val="3A206603"/>
    <w:rsid w:val="3E74194F"/>
    <w:rsid w:val="40542ECD"/>
    <w:rsid w:val="41F74997"/>
    <w:rsid w:val="4203048B"/>
    <w:rsid w:val="42523FC1"/>
    <w:rsid w:val="427C158D"/>
    <w:rsid w:val="43B47027"/>
    <w:rsid w:val="43B94A0E"/>
    <w:rsid w:val="43D61CCF"/>
    <w:rsid w:val="441F259B"/>
    <w:rsid w:val="458F1C6A"/>
    <w:rsid w:val="466B06CC"/>
    <w:rsid w:val="4D302450"/>
    <w:rsid w:val="4D8F5481"/>
    <w:rsid w:val="4E7A0566"/>
    <w:rsid w:val="500F2E2E"/>
    <w:rsid w:val="51432E08"/>
    <w:rsid w:val="534B09AC"/>
    <w:rsid w:val="534B4757"/>
    <w:rsid w:val="540845CD"/>
    <w:rsid w:val="54166096"/>
    <w:rsid w:val="552D4229"/>
    <w:rsid w:val="584C3DC1"/>
    <w:rsid w:val="591C1ADA"/>
    <w:rsid w:val="59F26EC9"/>
    <w:rsid w:val="5A944191"/>
    <w:rsid w:val="5BB100D7"/>
    <w:rsid w:val="5C7D2BB8"/>
    <w:rsid w:val="5D035D0B"/>
    <w:rsid w:val="5D872FC1"/>
    <w:rsid w:val="5F3B523C"/>
    <w:rsid w:val="60D46627"/>
    <w:rsid w:val="61492A4D"/>
    <w:rsid w:val="62CF372A"/>
    <w:rsid w:val="62E92A97"/>
    <w:rsid w:val="66600D4F"/>
    <w:rsid w:val="66AC1D17"/>
    <w:rsid w:val="676A6EB4"/>
    <w:rsid w:val="67822460"/>
    <w:rsid w:val="67966BAB"/>
    <w:rsid w:val="694370E0"/>
    <w:rsid w:val="69F81F3B"/>
    <w:rsid w:val="6A7F4802"/>
    <w:rsid w:val="6AED2E20"/>
    <w:rsid w:val="6BAF6C83"/>
    <w:rsid w:val="6CF65670"/>
    <w:rsid w:val="6D4A2E3F"/>
    <w:rsid w:val="6D76569A"/>
    <w:rsid w:val="6D7A38A3"/>
    <w:rsid w:val="6DB6761C"/>
    <w:rsid w:val="6E2F0E6E"/>
    <w:rsid w:val="6E4E221F"/>
    <w:rsid w:val="6EBF1B48"/>
    <w:rsid w:val="6FF22102"/>
    <w:rsid w:val="7146109E"/>
    <w:rsid w:val="73396765"/>
    <w:rsid w:val="74055F14"/>
    <w:rsid w:val="75442A1E"/>
    <w:rsid w:val="761B6451"/>
    <w:rsid w:val="7643534A"/>
    <w:rsid w:val="76490941"/>
    <w:rsid w:val="77C970EB"/>
    <w:rsid w:val="78AF49E7"/>
    <w:rsid w:val="79F857F4"/>
    <w:rsid w:val="7ACF492C"/>
    <w:rsid w:val="7D0B7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color w:val="333333"/>
      <w:u w:val="none"/>
    </w:rPr>
  </w:style>
  <w:style w:type="character" w:styleId="10">
    <w:name w:val="Hyperlink"/>
    <w:basedOn w:val="7"/>
    <w:qFormat/>
    <w:uiPriority w:val="0"/>
    <w:rPr>
      <w:color w:val="333333"/>
      <w:u w:val="none"/>
    </w:rPr>
  </w:style>
  <w:style w:type="character" w:customStyle="1" w:styleId="11">
    <w:name w:val="批注框文本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337</Words>
  <Characters>1923</Characters>
  <Lines>16</Lines>
  <Paragraphs>4</Paragraphs>
  <TotalTime>1</TotalTime>
  <ScaleCrop>false</ScaleCrop>
  <LinksUpToDate>false</LinksUpToDate>
  <CharactersWithSpaces>2256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2020-10-13T01:32:00Z</dcterms:created>
  <dc:creator>123</dc:creator>
  <cp:lastModifiedBy>JIUYEBAN</cp:lastModifiedBy>
  <cp:lastPrinted>2021-01-14T01:07:00Z</cp:lastPrinted>
  <dcterms:modified xsi:type="dcterms:W3CDTF">2022-02-11T09:39:06Z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C41BBAEF064240F9800AE6A90630C56D</vt:lpwstr>
  </property>
</Properties>
</file>