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hd w:val="clear" w:fill="FFFFFF"/>
        <w:spacing w:before="0" w:beforeAutospacing="0" w:after="150" w:afterAutospacing="0"/>
        <w:ind w:left="0" w:right="0" w:firstLine="0"/>
        <w:rPr>
          <w:rFonts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信息管理学院2022年招收博士研究生实行以综合素质能力考核为基础的“申请-考核”制招生方式。申请人须按照中山大学2022年博士研究生招生章程和信息管理学院的相关要求进行报名并提交申请材料。</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w:t>
      </w:r>
      <w:r>
        <w:rPr>
          <w:rStyle w:val="4"/>
          <w:rFonts w:hint="default" w:ascii="Helvetica Neue" w:hAnsi="Helvetica Neue" w:eastAsia="Helvetica Neue" w:cs="Helvetica Neue"/>
          <w:b/>
          <w:i w:val="0"/>
          <w:caps w:val="0"/>
          <w:color w:val="333333"/>
          <w:spacing w:val="0"/>
          <w:sz w:val="21"/>
          <w:szCs w:val="21"/>
          <w:shd w:val="clear" w:fill="FFFFFF"/>
        </w:rPr>
        <w:t>一、申请条件</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（一）遵守中华人民共和国宪法和法律，道德品行良好，身体和心理健康状况符合国家和中山大学的规定。</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（二）已获得硕士学位的人员及应届硕士毕业生（最迟须在入学前取得硕士学位）。</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（三）有两名与报考学科相关的具有副高级及以上专业技术职务的专家推荐。</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（四）考生持境外获得的学历证书报考，须通过教育部留学服务中心认证，资格审查时须提交认证报告（最迟须在录取前提交）。</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（五）具有浓厚的学术研究兴趣，具备较强的科研能力，英语水平至少满足以下条件中的一项：</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1、发表过高水平英文学术论文；</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2、大学英语四级成绩≥568分，或者大学六级成绩≥426分，或者新托福成绩≥90分（老托福成绩≥580分），或者雅思成绩≥6.0分；</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3、在英语国家获得过学士及以上学位。</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（六）《中山大学2022年博士研究生招生章程》规定的其他报考基本条件。</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考生须承诺学历、学位证书和考试身份的真实性，一经招生单位或认证部门查证为不属实，即被取消录取或入学资格，已入校的学生将被取消学籍。</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w:t>
      </w:r>
      <w:r>
        <w:rPr>
          <w:rStyle w:val="4"/>
          <w:rFonts w:hint="default" w:ascii="Helvetica Neue" w:hAnsi="Helvetica Neue" w:eastAsia="Helvetica Neue" w:cs="Helvetica Neue"/>
          <w:b/>
          <w:i w:val="0"/>
          <w:caps w:val="0"/>
          <w:color w:val="333333"/>
          <w:spacing w:val="0"/>
          <w:sz w:val="21"/>
          <w:szCs w:val="21"/>
          <w:shd w:val="clear" w:fill="FFFFFF"/>
        </w:rPr>
        <w:t>二、招生学科方向及学制</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招生学科方向详见《中山大学2022年博士研究生招生学科专业目录》。以“申请-考核”制招收的博士研究生学制为4年。</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w:t>
      </w:r>
      <w:r>
        <w:rPr>
          <w:rStyle w:val="4"/>
          <w:rFonts w:hint="default" w:ascii="Helvetica Neue" w:hAnsi="Helvetica Neue" w:eastAsia="Helvetica Neue" w:cs="Helvetica Neue"/>
          <w:b/>
          <w:i w:val="0"/>
          <w:caps w:val="0"/>
          <w:color w:val="333333"/>
          <w:spacing w:val="0"/>
          <w:sz w:val="21"/>
          <w:szCs w:val="21"/>
          <w:shd w:val="clear" w:fill="FFFFFF"/>
        </w:rPr>
        <w:t>三、招生类别及人数</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信息管理学院不招收定向就业博士研究生（不包括国家专项计划）。报考“少数民族高层次骨干人才计划”的考生须参加学校统一组织的博士研究生入学考试。</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招生学科专业目录上注明的招生人数为我院2022年的招生计划数，包含了硕博连读和直接攻博的招生人数，“申请-考核”制招收博士研究生计划将于网上报名前在中山大学研究生招生网公布，请申请人留意网上信息。 </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w:t>
      </w:r>
      <w:r>
        <w:rPr>
          <w:rStyle w:val="4"/>
          <w:rFonts w:hint="default" w:ascii="Helvetica Neue" w:hAnsi="Helvetica Neue" w:eastAsia="Helvetica Neue" w:cs="Helvetica Neue"/>
          <w:b/>
          <w:i w:val="0"/>
          <w:caps w:val="0"/>
          <w:color w:val="333333"/>
          <w:spacing w:val="0"/>
          <w:sz w:val="21"/>
          <w:szCs w:val="21"/>
          <w:shd w:val="clear" w:fill="FFFFFF"/>
        </w:rPr>
        <w:t>四、报名程序</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（一）网上报名</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申请人须登录中山大学研究生招生网博士研究生报名系统（网址：</w:t>
      </w:r>
      <w:r>
        <w:rPr>
          <w:rFonts w:hint="default" w:ascii="Helvetica Neue" w:hAnsi="Helvetica Neue" w:eastAsia="Helvetica Neue" w:cs="Helvetica Neue"/>
          <w:i w:val="0"/>
          <w:caps w:val="0"/>
          <w:color w:val="337AB7"/>
          <w:spacing w:val="0"/>
          <w:sz w:val="21"/>
          <w:szCs w:val="21"/>
          <w:u w:val="none"/>
          <w:shd w:val="clear" w:fill="FFFFFF"/>
        </w:rPr>
        <w:fldChar w:fldCharType="begin"/>
      </w:r>
      <w:r>
        <w:rPr>
          <w:rFonts w:hint="default" w:ascii="Helvetica Neue" w:hAnsi="Helvetica Neue" w:eastAsia="Helvetica Neue" w:cs="Helvetica Neue"/>
          <w:i w:val="0"/>
          <w:caps w:val="0"/>
          <w:color w:val="337AB7"/>
          <w:spacing w:val="0"/>
          <w:sz w:val="21"/>
          <w:szCs w:val="21"/>
          <w:u w:val="none"/>
          <w:shd w:val="clear" w:fill="FFFFFF"/>
        </w:rPr>
        <w:instrText xml:space="preserve"> HYPERLINK "http://graduate.sysu.edu.cn/zsw/" </w:instrText>
      </w:r>
      <w:r>
        <w:rPr>
          <w:rFonts w:hint="default" w:ascii="Helvetica Neue" w:hAnsi="Helvetica Neue" w:eastAsia="Helvetica Neue" w:cs="Helvetica Neue"/>
          <w:i w:val="0"/>
          <w:caps w:val="0"/>
          <w:color w:val="337AB7"/>
          <w:spacing w:val="0"/>
          <w:sz w:val="21"/>
          <w:szCs w:val="21"/>
          <w:u w:val="none"/>
          <w:shd w:val="clear" w:fill="FFFFFF"/>
        </w:rPr>
        <w:fldChar w:fldCharType="separate"/>
      </w:r>
      <w:r>
        <w:rPr>
          <w:rStyle w:val="5"/>
          <w:rFonts w:hint="default" w:ascii="Helvetica Neue" w:hAnsi="Helvetica Neue" w:eastAsia="Helvetica Neue" w:cs="Helvetica Neue"/>
          <w:i w:val="0"/>
          <w:caps w:val="0"/>
          <w:color w:val="337AB7"/>
          <w:spacing w:val="0"/>
          <w:sz w:val="21"/>
          <w:szCs w:val="21"/>
          <w:u w:val="none"/>
          <w:shd w:val="clear" w:fill="FFFFFF"/>
        </w:rPr>
        <w:t>http://graduate.sysu.edu.cn/zsw/</w:t>
      </w:r>
      <w:r>
        <w:rPr>
          <w:rFonts w:hint="default" w:ascii="Helvetica Neue" w:hAnsi="Helvetica Neue" w:eastAsia="Helvetica Neue" w:cs="Helvetica Neue"/>
          <w:i w:val="0"/>
          <w:caps w:val="0"/>
          <w:color w:val="337AB7"/>
          <w:spacing w:val="0"/>
          <w:sz w:val="21"/>
          <w:szCs w:val="21"/>
          <w:u w:val="none"/>
          <w:shd w:val="clear" w:fill="FFFFFF"/>
        </w:rPr>
        <w:fldChar w:fldCharType="end"/>
      </w:r>
      <w:r>
        <w:rPr>
          <w:rFonts w:hint="default" w:ascii="Helvetica Neue" w:hAnsi="Helvetica Neue" w:eastAsia="Helvetica Neue" w:cs="Helvetica Neue"/>
          <w:i w:val="0"/>
          <w:caps w:val="0"/>
          <w:color w:val="333333"/>
          <w:spacing w:val="0"/>
          <w:sz w:val="21"/>
          <w:szCs w:val="21"/>
          <w:shd w:val="clear" w:fill="FFFFFF"/>
        </w:rPr>
        <w:t>）进行网上报名。具体报名日期以中山大学研究生招生网公布为准。报名费一经缴纳，均不办理退还。</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（二）提交材料</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网报成功后，申请人须按照本章具体要求，在2021年12月26日前提交申请材料，并保证所有申请材料的真实性和准确性。一经发现并核实材料作伪，将取消其考试资格、录取资格或学籍。纸质申请资料请寄（送）达信息管理学院研究生工作办公室（自备信封统一装入）。截止日期（邮寄材料者按邮寄时间）仍未收到材料者，视为放弃报考。</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所需提交材料共计10项：</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1、通过网上报名系统打印的《报考攻读博士学位研究生登记表》。</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2、个人陈述：学习和工作经历、经验、能力、特别成就等，不超过2000字。</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3、通过网上报名系统打印的《攻读博士学位期间拟开展的研究计划》，不少于3000字。</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4、成绩单：本科、研究生阶段成绩单（需就读学校的教务或研究生主管部门盖章）。</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5、代表性学术成果：包括已发表论文、未发表的工作论文或学位论文，不超过3篇。如果申请人已发表过高水平论文，经材料审核专家组评定，申请条件可适当放宽。</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6、两名与报考学科相关的副教授（或相当职称）以上的专家推荐信（空白表从网上下载）。</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7、硕士学位证书（应届毕业硕士生提供学生证，境外学位学历提供教育部留学服务中心出具的认证报告，单证硕士提供学位证书查询结果）复印件。</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8、外语水平证明复印件。</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9、有效身份证复印件1份（居民身份证、护照）。</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10、体格检查表（二级甲等以上医院检查并盖章，空白表从网上下载）。</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注：①以上申请材料请按顺序编号提交，若上述申请材料不全，将不予受理；</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②所提交材料不退还；</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③考生须承诺学历、学位证书和考试身份的真实性，若发现材料造假者，包括学术造假或抄袭，即被取消录取或入学资格，已入校的学生将被取消学籍。</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邮寄或直接递交地址：广东省广州市大学城外环东路132号中山大学信息管理学院B102室，李俊鸽老师收，邮编510006（请在信封右上角注明“博士生申请-考核制”）。</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凡未在规定的时间内进行网上报名、缴纳报名费或送（寄）报考材料至我院查验者，将被视为自动放弃申请资格。</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w:t>
      </w:r>
      <w:r>
        <w:rPr>
          <w:rStyle w:val="4"/>
          <w:rFonts w:hint="default" w:ascii="Helvetica Neue" w:hAnsi="Helvetica Neue" w:eastAsia="Helvetica Neue" w:cs="Helvetica Neue"/>
          <w:b/>
          <w:i w:val="0"/>
          <w:caps w:val="0"/>
          <w:color w:val="333333"/>
          <w:spacing w:val="0"/>
          <w:sz w:val="21"/>
          <w:szCs w:val="21"/>
          <w:shd w:val="clear" w:fill="FFFFFF"/>
        </w:rPr>
        <w:t>五、材料审核</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（一）学院研究生工作办公室对申请材料进行形式审查，对逾期未交齐材料、不符合申请条件或材料不实的申请人，取消其申请资格。</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（二）学院材料审核专家组对已通过形式审查的申请材料进行审核，并确定通过材料审核的人员名单。通过材料审核者，均获得参加综合考核资格。</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（三）信息管理学院研究生工作办公室将在本单位网站（</w:t>
      </w:r>
      <w:r>
        <w:rPr>
          <w:rFonts w:hint="default" w:ascii="Helvetica Neue" w:hAnsi="Helvetica Neue" w:eastAsia="Helvetica Neue" w:cs="Helvetica Neue"/>
          <w:i w:val="0"/>
          <w:caps w:val="0"/>
          <w:color w:val="337AB7"/>
          <w:spacing w:val="0"/>
          <w:sz w:val="21"/>
          <w:szCs w:val="21"/>
          <w:u w:val="none"/>
          <w:shd w:val="clear" w:fill="FFFFFF"/>
        </w:rPr>
        <w:fldChar w:fldCharType="begin"/>
      </w:r>
      <w:r>
        <w:rPr>
          <w:rFonts w:hint="default" w:ascii="Helvetica Neue" w:hAnsi="Helvetica Neue" w:eastAsia="Helvetica Neue" w:cs="Helvetica Neue"/>
          <w:i w:val="0"/>
          <w:caps w:val="0"/>
          <w:color w:val="337AB7"/>
          <w:spacing w:val="0"/>
          <w:sz w:val="21"/>
          <w:szCs w:val="21"/>
          <w:u w:val="none"/>
          <w:shd w:val="clear" w:fill="FFFFFF"/>
        </w:rPr>
        <w:instrText xml:space="preserve"> HYPERLINK "http://ischool.sysu.edu.cn/cn" </w:instrText>
      </w:r>
      <w:r>
        <w:rPr>
          <w:rFonts w:hint="default" w:ascii="Helvetica Neue" w:hAnsi="Helvetica Neue" w:eastAsia="Helvetica Neue" w:cs="Helvetica Neue"/>
          <w:i w:val="0"/>
          <w:caps w:val="0"/>
          <w:color w:val="337AB7"/>
          <w:spacing w:val="0"/>
          <w:sz w:val="21"/>
          <w:szCs w:val="21"/>
          <w:u w:val="none"/>
          <w:shd w:val="clear" w:fill="FFFFFF"/>
        </w:rPr>
        <w:fldChar w:fldCharType="separate"/>
      </w:r>
      <w:r>
        <w:rPr>
          <w:rStyle w:val="5"/>
          <w:rFonts w:hint="default" w:ascii="Helvetica Neue" w:hAnsi="Helvetica Neue" w:eastAsia="Helvetica Neue" w:cs="Helvetica Neue"/>
          <w:i w:val="0"/>
          <w:caps w:val="0"/>
          <w:color w:val="337AB7"/>
          <w:spacing w:val="0"/>
          <w:sz w:val="21"/>
          <w:szCs w:val="21"/>
          <w:u w:val="none"/>
          <w:shd w:val="clear" w:fill="FFFFFF"/>
        </w:rPr>
        <w:t>http://ischool.sysu.edu.cn/</w:t>
      </w:r>
      <w:r>
        <w:rPr>
          <w:rFonts w:hint="default" w:ascii="Helvetica Neue" w:hAnsi="Helvetica Neue" w:eastAsia="Helvetica Neue" w:cs="Helvetica Neue"/>
          <w:i w:val="0"/>
          <w:caps w:val="0"/>
          <w:color w:val="337AB7"/>
          <w:spacing w:val="0"/>
          <w:sz w:val="21"/>
          <w:szCs w:val="21"/>
          <w:u w:val="none"/>
          <w:shd w:val="clear" w:fill="FFFFFF"/>
        </w:rPr>
        <w:fldChar w:fldCharType="end"/>
      </w:r>
      <w:r>
        <w:rPr>
          <w:rFonts w:hint="default" w:ascii="Helvetica Neue" w:hAnsi="Helvetica Neue" w:eastAsia="Helvetica Neue" w:cs="Helvetica Neue"/>
          <w:i w:val="0"/>
          <w:caps w:val="0"/>
          <w:color w:val="333333"/>
          <w:spacing w:val="0"/>
          <w:sz w:val="21"/>
          <w:szCs w:val="21"/>
          <w:shd w:val="clear" w:fill="FFFFFF"/>
        </w:rPr>
        <w:t>）公示进入综合考核考生名单，公示期不少于5个工作日。</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w:t>
      </w:r>
      <w:r>
        <w:rPr>
          <w:rStyle w:val="4"/>
          <w:rFonts w:hint="default" w:ascii="Helvetica Neue" w:hAnsi="Helvetica Neue" w:eastAsia="Helvetica Neue" w:cs="Helvetica Neue"/>
          <w:b/>
          <w:i w:val="0"/>
          <w:caps w:val="0"/>
          <w:color w:val="333333"/>
          <w:spacing w:val="0"/>
          <w:sz w:val="21"/>
          <w:szCs w:val="21"/>
          <w:shd w:val="clear" w:fill="FFFFFF"/>
        </w:rPr>
        <w:t>六、综合考核</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（一）综合考核由外国语、两门业务课及综合能力等4项考核科目构成。</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二）其中外国语、两门业务课采用笔试形式，合并为一场，考试时间为3.5小时。内容分为“英语写作”、“图书情报与档案管理综合知识”和“图书情报与档案管理研究方法”三部分，每部分100分，总分300分。笔试成绩低于180分者不予录取。</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（三）综合能力的考核采取面试形式，每名申请人的面试时间不少于40分钟。内容包括外语运用能力（100分）和业务能力（200分）两部分。面试总分300分，成绩低于180分者不予录取。</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业务能力包括个人科研经历和成果介绍、对拟从事研究领域的了解和看法、本人拟进行的研究工作设想及理由等。重点考核考生综合运用所学知识的能力，掌握本学科前沿知识及最新研究动态的情况以及是否具备作为博士培养的潜能和综合素质等相关内容。参加面试的考生须准备20分钟左右的PPT，对研究计划进行陈述并答辩。</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四）面试小组对参加面试的考生逐个进行面试，面试顺序在面试前随机抽号决定。面试采取面试小组提问、考生当场回答的方式。每位考生面试结束后，由面试小组成员现场独立评分。评分前可由组长召开面试小组会议讨论。面试小组成员各自独立评分的算术平均值作为该考生的最终面试成绩。</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（五）笔试成绩和面试成绩相加，得出综合考核总成绩。</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w:t>
      </w:r>
      <w:r>
        <w:rPr>
          <w:rStyle w:val="4"/>
          <w:rFonts w:hint="default" w:ascii="Helvetica Neue" w:hAnsi="Helvetica Neue" w:eastAsia="Helvetica Neue" w:cs="Helvetica Neue"/>
          <w:b/>
          <w:i w:val="0"/>
          <w:caps w:val="0"/>
          <w:color w:val="333333"/>
          <w:spacing w:val="0"/>
          <w:sz w:val="21"/>
          <w:szCs w:val="21"/>
          <w:shd w:val="clear" w:fill="FFFFFF"/>
        </w:rPr>
        <w:t>七、录取</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（一）学院根据考生综合考核总成绩，按照分学科方向分导师，从高分到低分依次确定拟录取名单。</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二）如招生目录上的某一导师无人报考，或报考同一导师的所有考生均未达到录取要求，首先在同一学科方向内，根据综合考核总成绩从高分到低分依次确定拟录取人选；如同一学科方向内无符合录取要求考生，则在报考我院的所有考生中，根据综合考核总成绩从高分到低分依次确定拟录取人选。</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（三）拟录取名单和候补名单报研究生院招生办公室审核后，在学院网站进行公示，公示期不少于10个工作日。</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（四）有以下情况之一的考生，不予录取：</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（1）未按规定参加笔试或面试者；</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（2）笔试或面试成绩低于180分的考生；</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（3）思想品德考核不合格者；</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（4）体检不合格者；</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（5）提供不实报考材料，弄虚作假者。（五）如学院招生计划未完全使用，可接受原报读我校其他院系考生再次申请。申请人须符合我院的申请条件，并按要求提交申请材料，通过材料审核后参加综合考核。</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（六）根据学校规定，实行“申请-考核”制招生的院系，不再接受破格录取申请。</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w:t>
      </w:r>
      <w:r>
        <w:rPr>
          <w:rStyle w:val="4"/>
          <w:rFonts w:hint="default" w:ascii="Helvetica Neue" w:hAnsi="Helvetica Neue" w:eastAsia="Helvetica Neue" w:cs="Helvetica Neue"/>
          <w:b/>
          <w:i w:val="0"/>
          <w:caps w:val="0"/>
          <w:color w:val="333333"/>
          <w:spacing w:val="0"/>
          <w:sz w:val="21"/>
          <w:szCs w:val="21"/>
          <w:shd w:val="clear" w:fill="FFFFFF"/>
        </w:rPr>
        <w:t>八、学费及奖助金</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博士研究生的学费及奖助金标准按照学校有关规定执行。</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w:t>
      </w:r>
      <w:r>
        <w:rPr>
          <w:rStyle w:val="4"/>
          <w:rFonts w:hint="default" w:ascii="Helvetica Neue" w:hAnsi="Helvetica Neue" w:eastAsia="Helvetica Neue" w:cs="Helvetica Neue"/>
          <w:b/>
          <w:i w:val="0"/>
          <w:caps w:val="0"/>
          <w:color w:val="333333"/>
          <w:spacing w:val="0"/>
          <w:sz w:val="21"/>
          <w:szCs w:val="21"/>
          <w:shd w:val="clear" w:fill="FFFFFF"/>
        </w:rPr>
        <w:t>九、其他</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（一）在学期间，博士研究生原则上不得在校外从事兼职工作。</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（二）学费缴纳、最长学习年限、毕业就业、学生住宿等按中山大学有关规定执行。</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（三）招生指导教师的情况可参阅信息管理学院网站有关招生导师的介绍。</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（四）本招生简章由信息管理学院研究生招生工作领导小组负责解释。</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w:t>
      </w:r>
      <w:r>
        <w:rPr>
          <w:rStyle w:val="4"/>
          <w:rFonts w:hint="default" w:ascii="Helvetica Neue" w:hAnsi="Helvetica Neue" w:eastAsia="Helvetica Neue" w:cs="Helvetica Neue"/>
          <w:b/>
          <w:i w:val="0"/>
          <w:caps w:val="0"/>
          <w:color w:val="333333"/>
          <w:spacing w:val="0"/>
          <w:sz w:val="21"/>
          <w:szCs w:val="21"/>
          <w:shd w:val="clear" w:fill="FFFFFF"/>
        </w:rPr>
        <w:t>十、联系方式</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中山大学信息管理学院研究生工作办公室李老师</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地址：广东省广州市大学城外环东路132号中山大学信息管理学院B102室，邮编：510006</w:t>
      </w:r>
    </w:p>
    <w:p>
      <w:pPr>
        <w:pStyle w:val="2"/>
        <w:keepNext w:val="0"/>
        <w:keepLines w:val="0"/>
        <w:widowControl/>
        <w:suppressLineNumbers w:val="0"/>
        <w:shd w:val="clear" w:fill="FFFFFF"/>
        <w:spacing w:before="0" w:beforeAutospacing="0" w:after="150" w:afterAutospacing="0"/>
        <w:ind w:left="0" w:right="0" w:firstLine="0"/>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      邮箱：</w:t>
      </w:r>
      <w:r>
        <w:rPr>
          <w:rFonts w:hint="default" w:ascii="Helvetica Neue" w:hAnsi="Helvetica Neue" w:eastAsia="Helvetica Neue" w:cs="Helvetica Neue"/>
          <w:i w:val="0"/>
          <w:caps w:val="0"/>
          <w:color w:val="337AB7"/>
          <w:spacing w:val="0"/>
          <w:sz w:val="21"/>
          <w:szCs w:val="21"/>
          <w:u w:val="none"/>
          <w:shd w:val="clear" w:fill="FFFFFF"/>
        </w:rPr>
        <w:fldChar w:fldCharType="begin"/>
      </w:r>
      <w:r>
        <w:rPr>
          <w:rFonts w:hint="default" w:ascii="Helvetica Neue" w:hAnsi="Helvetica Neue" w:eastAsia="Helvetica Neue" w:cs="Helvetica Neue"/>
          <w:i w:val="0"/>
          <w:caps w:val="0"/>
          <w:color w:val="337AB7"/>
          <w:spacing w:val="0"/>
          <w:sz w:val="21"/>
          <w:szCs w:val="21"/>
          <w:u w:val="none"/>
          <w:shd w:val="clear" w:fill="FFFFFF"/>
        </w:rPr>
        <w:instrText xml:space="preserve"> HYPERLINK "mailto:zxyanzhao@mail.sysu.edu.cn" </w:instrText>
      </w:r>
      <w:r>
        <w:rPr>
          <w:rFonts w:hint="default" w:ascii="Helvetica Neue" w:hAnsi="Helvetica Neue" w:eastAsia="Helvetica Neue" w:cs="Helvetica Neue"/>
          <w:i w:val="0"/>
          <w:caps w:val="0"/>
          <w:color w:val="337AB7"/>
          <w:spacing w:val="0"/>
          <w:sz w:val="21"/>
          <w:szCs w:val="21"/>
          <w:u w:val="none"/>
          <w:shd w:val="clear" w:fill="FFFFFF"/>
        </w:rPr>
        <w:fldChar w:fldCharType="separate"/>
      </w:r>
      <w:r>
        <w:rPr>
          <w:rStyle w:val="5"/>
          <w:rFonts w:hint="default" w:ascii="Helvetica Neue" w:hAnsi="Helvetica Neue" w:eastAsia="Helvetica Neue" w:cs="Helvetica Neue"/>
          <w:i w:val="0"/>
          <w:caps w:val="0"/>
          <w:color w:val="337AB7"/>
          <w:spacing w:val="0"/>
          <w:sz w:val="21"/>
          <w:szCs w:val="21"/>
          <w:u w:val="none"/>
          <w:shd w:val="clear" w:fill="FFFFFF"/>
        </w:rPr>
        <w:t>zxyanzhao@mail.sysu.edu.cn</w:t>
      </w:r>
      <w:r>
        <w:rPr>
          <w:rFonts w:hint="default" w:ascii="Helvetica Neue" w:hAnsi="Helvetica Neue" w:eastAsia="Helvetica Neue" w:cs="Helvetica Neue"/>
          <w:i w:val="0"/>
          <w:caps w:val="0"/>
          <w:color w:val="337AB7"/>
          <w:spacing w:val="0"/>
          <w:sz w:val="21"/>
          <w:szCs w:val="21"/>
          <w:u w:val="none"/>
          <w:shd w:val="clear" w:fill="FFFFFF"/>
        </w:rPr>
        <w:fldChar w:fldCharType="end"/>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962AC"/>
    <w:rsid w:val="745962A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2022-02-24T06:31:00Z</dcterms:created>
  <dc:creator>HHsxk</dc:creator>
  <cp:lastModifiedBy>HHsxk</cp:lastModifiedBy>
  <dcterms:modified xsi:type="dcterms:W3CDTF">2022-02-24T06:31:32Z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