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08" w:rsidRPr="00FE7128" w:rsidRDefault="00AC4108" w:rsidP="00FE7128">
      <w:pPr>
        <w:widowControl/>
        <w:spacing w:after="150"/>
        <w:jc w:val="center"/>
        <w:outlineLvl w:val="4"/>
        <w:rPr>
          <w:rFonts w:ascii="方正小标宋简体" w:eastAsia="方正小标宋简体" w:hAnsi="Roboto Slab" w:cs="Helvetica" w:hint="eastAsia"/>
          <w:color w:val="2F2F2F"/>
          <w:kern w:val="0"/>
          <w:sz w:val="30"/>
          <w:szCs w:val="30"/>
        </w:rPr>
      </w:pPr>
      <w:r w:rsidRPr="00AC4108">
        <w:rPr>
          <w:rFonts w:ascii="方正小标宋简体" w:eastAsia="方正小标宋简体" w:hAnsi="Roboto Slab" w:cs="Helvetica" w:hint="eastAsia"/>
          <w:color w:val="2F2F2F"/>
          <w:kern w:val="0"/>
          <w:sz w:val="30"/>
          <w:szCs w:val="30"/>
        </w:rPr>
        <w:t>中国政法大学</w:t>
      </w:r>
      <w:r w:rsidR="003E6BFB">
        <w:rPr>
          <w:rFonts w:ascii="方正小标宋简体" w:eastAsia="方正小标宋简体" w:hAnsi="Roboto Slab" w:cs="Helvetica" w:hint="eastAsia"/>
          <w:color w:val="2F2F2F"/>
          <w:kern w:val="0"/>
          <w:sz w:val="30"/>
          <w:szCs w:val="30"/>
        </w:rPr>
        <w:t>2022</w:t>
      </w:r>
      <w:r w:rsidRPr="00AC4108">
        <w:rPr>
          <w:rFonts w:ascii="方正小标宋简体" w:eastAsia="方正小标宋简体" w:hAnsi="Roboto Slab" w:cs="Helvetica" w:hint="eastAsia"/>
          <w:color w:val="2F2F2F"/>
          <w:kern w:val="0"/>
          <w:sz w:val="30"/>
          <w:szCs w:val="30"/>
        </w:rPr>
        <w:t>年研究生招生考试诚信复试承诺书</w:t>
      </w:r>
    </w:p>
    <w:p w:rsidR="00FE7128" w:rsidRDefault="00FE7128" w:rsidP="00FC4B22">
      <w:pPr>
        <w:widowControl/>
        <w:spacing w:after="150" w:line="360" w:lineRule="atLeast"/>
        <w:ind w:firstLine="555"/>
        <w:rPr>
          <w:rFonts w:ascii="仿宋" w:eastAsia="仿宋" w:hAnsi="仿宋" w:cs="Helvetica"/>
          <w:color w:val="333333"/>
          <w:kern w:val="0"/>
          <w:sz w:val="24"/>
          <w:szCs w:val="24"/>
        </w:rPr>
      </w:pPr>
    </w:p>
    <w:p w:rsidR="00AC4108" w:rsidRPr="00641DC5" w:rsidRDefault="00AC4108" w:rsidP="00641DC5">
      <w:pPr>
        <w:widowControl/>
        <w:spacing w:after="150" w:line="480" w:lineRule="exact"/>
        <w:ind w:firstLine="556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我是参加</w:t>
      </w:r>
      <w:r w:rsidR="003E6BFB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2022</w:t>
      </w:r>
      <w:r w:rsidR="00641DC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年中国政法大学博士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研究生复试的考生。我已认真阅读《国家教育考试违规处理办法》《</w:t>
      </w:r>
      <w:r w:rsidR="00641DC5" w:rsidRPr="00641DC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关于公布中国政法大学</w:t>
      </w:r>
      <w:r w:rsidR="003E6BFB">
        <w:rPr>
          <w:rFonts w:ascii="仿宋" w:eastAsia="仿宋" w:hAnsi="仿宋" w:cs="Helvetica"/>
          <w:color w:val="333333"/>
          <w:kern w:val="0"/>
          <w:sz w:val="28"/>
          <w:szCs w:val="28"/>
        </w:rPr>
        <w:t>2022</w:t>
      </w:r>
      <w:bookmarkStart w:id="0" w:name="_GoBack"/>
      <w:bookmarkEnd w:id="0"/>
      <w:r w:rsidR="00641DC5" w:rsidRPr="00641DC5">
        <w:rPr>
          <w:rFonts w:ascii="仿宋" w:eastAsia="仿宋" w:hAnsi="仿宋" w:cs="Helvetica"/>
          <w:color w:val="333333"/>
          <w:kern w:val="0"/>
          <w:sz w:val="28"/>
          <w:szCs w:val="28"/>
        </w:rPr>
        <w:t>年博士研究生复试录取相关工作的通知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》《中国政法大学研究生招生考试网络远程复试考场规则》等复试相关规定。我已清楚了解《中华人民共和国刑法修正案（九）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。</w:t>
      </w:r>
    </w:p>
    <w:p w:rsidR="00AC4108" w:rsidRPr="00493208" w:rsidRDefault="00AC4108" w:rsidP="00493208">
      <w:pPr>
        <w:widowControl/>
        <w:spacing w:after="150" w:line="480" w:lineRule="exact"/>
        <w:ind w:firstLine="556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我郑重承诺：</w:t>
      </w:r>
    </w:p>
    <w:p w:rsidR="00AC4108" w:rsidRPr="00493208" w:rsidRDefault="00AC4108" w:rsidP="00493208">
      <w:pPr>
        <w:widowControl/>
        <w:spacing w:after="150" w:line="480" w:lineRule="exact"/>
        <w:ind w:firstLine="556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一、如实、准确提交各项报考信息和复试材料。</w:t>
      </w:r>
    </w:p>
    <w:p w:rsidR="00AC4108" w:rsidRPr="00493208" w:rsidRDefault="00AC4108" w:rsidP="00493208">
      <w:pPr>
        <w:widowControl/>
        <w:spacing w:after="150" w:line="480" w:lineRule="exact"/>
        <w:ind w:firstLine="556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二、自觉服从考试组织管理部门的统一安排，接受监考人员及报考单位招生工作人员的管理、监督和检查。</w:t>
      </w:r>
    </w:p>
    <w:p w:rsidR="00AC4108" w:rsidRPr="00493208" w:rsidRDefault="00AC4108" w:rsidP="00493208">
      <w:pPr>
        <w:widowControl/>
        <w:spacing w:after="150" w:line="480" w:lineRule="exact"/>
        <w:ind w:firstLine="556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三、自觉遵守相关法律、考试纪律和考场规则，诚信考试，不作弊，不替考。</w:t>
      </w:r>
    </w:p>
    <w:p w:rsidR="00AC4108" w:rsidRPr="00493208" w:rsidRDefault="00AC4108" w:rsidP="00493208">
      <w:pPr>
        <w:widowControl/>
        <w:spacing w:after="150" w:line="480" w:lineRule="exact"/>
        <w:ind w:firstLine="556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四、自觉遵守复试各项要求，不私自保存和传播复试有关内容。</w:t>
      </w:r>
    </w:p>
    <w:p w:rsidR="00AC4108" w:rsidRPr="00493208" w:rsidRDefault="00AC4108" w:rsidP="00493208">
      <w:pPr>
        <w:widowControl/>
        <w:spacing w:after="150" w:line="480" w:lineRule="exact"/>
        <w:ind w:firstLine="556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五、如本人有违规行为或弄虚作假，我愿意承担由此造成的取消复试、录取资格等一切后果，接受有关法律法规的严肃处理。</w:t>
      </w:r>
    </w:p>
    <w:p w:rsidR="00FE7128" w:rsidRPr="00493208" w:rsidRDefault="00FE7128" w:rsidP="00493208">
      <w:pPr>
        <w:widowControl/>
        <w:spacing w:after="150" w:line="450" w:lineRule="atLeast"/>
        <w:ind w:right="960"/>
        <w:rPr>
          <w:rFonts w:ascii="仿宋" w:eastAsia="仿宋" w:hAnsi="仿宋" w:cs="Helvetica"/>
          <w:color w:val="333333"/>
          <w:kern w:val="0"/>
          <w:sz w:val="28"/>
          <w:szCs w:val="28"/>
        </w:rPr>
      </w:pPr>
    </w:p>
    <w:p w:rsidR="00AC4108" w:rsidRPr="00493208" w:rsidRDefault="00AC4108" w:rsidP="00AC4108">
      <w:pPr>
        <w:widowControl/>
        <w:spacing w:after="150" w:line="450" w:lineRule="atLeast"/>
        <w:ind w:firstLine="555"/>
        <w:jc w:val="right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承诺人：（考生本人手写签字）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 </w:t>
      </w:r>
    </w:p>
    <w:p w:rsidR="00AC4108" w:rsidRPr="00493208" w:rsidRDefault="00AC4108" w:rsidP="00AC4108">
      <w:pPr>
        <w:widowControl/>
        <w:spacing w:after="150" w:line="450" w:lineRule="atLeast"/>
        <w:ind w:firstLine="555"/>
        <w:jc w:val="right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日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期：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 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年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月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日</w:t>
      </w:r>
    </w:p>
    <w:p w:rsidR="005D5D8A" w:rsidRPr="00FE7128" w:rsidRDefault="005D5D8A">
      <w:pPr>
        <w:rPr>
          <w:sz w:val="24"/>
          <w:szCs w:val="24"/>
        </w:rPr>
      </w:pPr>
    </w:p>
    <w:sectPr w:rsidR="005D5D8A" w:rsidRPr="00FE7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29" w:rsidRDefault="00A94C29" w:rsidP="00FC4B22">
      <w:r>
        <w:separator/>
      </w:r>
    </w:p>
  </w:endnote>
  <w:endnote w:type="continuationSeparator" w:id="0">
    <w:p w:rsidR="00A94C29" w:rsidRDefault="00A94C29" w:rsidP="00FC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Roboto Sla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urce Sans Pro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29" w:rsidRDefault="00A94C29" w:rsidP="00FC4B22">
      <w:r>
        <w:separator/>
      </w:r>
    </w:p>
  </w:footnote>
  <w:footnote w:type="continuationSeparator" w:id="0">
    <w:p w:rsidR="00A94C29" w:rsidRDefault="00A94C29" w:rsidP="00FC4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08"/>
    <w:rsid w:val="0008077C"/>
    <w:rsid w:val="00216894"/>
    <w:rsid w:val="002F5566"/>
    <w:rsid w:val="003C6AEE"/>
    <w:rsid w:val="003E6BFB"/>
    <w:rsid w:val="00493208"/>
    <w:rsid w:val="005D5D8A"/>
    <w:rsid w:val="00641DC5"/>
    <w:rsid w:val="00A94C29"/>
    <w:rsid w:val="00AC4108"/>
    <w:rsid w:val="00FC4B22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22175"/>
  <w15:chartTrackingRefBased/>
  <w15:docId w15:val="{EEAD9E4E-82C5-486E-83FA-9D03D4BF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B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30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8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Arthas</dc:creator>
  <cp:keywords/>
  <dc:description/>
  <cp:lastModifiedBy>Arthas</cp:lastModifiedBy>
  <cp:revision>2</cp:revision>
  <dcterms:created xsi:type="dcterms:W3CDTF">2022-03-03T08:22:00Z</dcterms:created>
  <dcterms:modified xsi:type="dcterms:W3CDTF">2022-03-03T08:22:00Z</dcterms:modified>
</cp:coreProperties>
</file>