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我院2022年申请考核制博士生招生工作启动，现将有关事项通知如下：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Style w:val="5"/>
          <w:rFonts w:hint="eastAsia" w:ascii="宋体" w:hAnsi="宋体" w:eastAsia="宋体" w:cs="宋体"/>
          <w:i w:val="0"/>
          <w:caps w:val="0"/>
          <w:color w:val="333333"/>
          <w:spacing w:val="0"/>
          <w:sz w:val="24"/>
          <w:szCs w:val="24"/>
          <w:bdr w:val="none" w:color="auto" w:sz="0" w:space="0"/>
          <w:shd w:val="clear" w:fill="FFFFFF"/>
        </w:rPr>
        <w:t>一、招生计划和专业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1.招生专业：工商管理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招生导师：必须是2022年博士研究生招生简章上所列导师，当年新增导师原则上不招收申请考核制博士研究生。每位博士生导师原则上招收不超过1名申请考核制考生（或硕博连读、直博生），且占导师当年博士生招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3.招生指标：若申请者人数超过上一年本专业招生计划数，则按上一年招生计划数的三分之二比重计算申请考核制最大招生指标，然后减去当年已录取的直博生人数和硕博连读人数，据以确定最终的申请考核制招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Style w:val="5"/>
          <w:rFonts w:hint="eastAsia" w:ascii="宋体" w:hAnsi="宋体" w:eastAsia="宋体" w:cs="宋体"/>
          <w:i w:val="0"/>
          <w:caps w:val="0"/>
          <w:color w:val="333333"/>
          <w:spacing w:val="0"/>
          <w:sz w:val="24"/>
          <w:szCs w:val="24"/>
          <w:bdr w:val="none" w:color="auto" w:sz="0" w:space="0"/>
          <w:shd w:val="clear" w:fill="FFFFFF"/>
        </w:rPr>
        <w:t>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具有硕士生推免权高校或知名科研院所的全日制硕士研究生毕业或全日制应届硕士毕业生（最迟须在入学前毕业取得硕士学位），或已取得国外大学硕士学位的研究生（须持有“教育部留学服务中心”签发的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3．申请者要求英语通过国家六级（托福成绩达到60分；雅思成绩达到6分），硕士阶段课程成绩优良，专业基础扎实，对科学研究兴趣浓厚，有较强的科研能力和创新意识，已经以第一作者或第二作者（导师为第一作者）在SCI、SSCI、EI、CSSCI、CSCD期刊至少发表1篇学术论文。发表的学术论文必须是经济管理领域论文，且与申请专业密切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4．必须攻读全日制非定向博士研究生，并在入学前将全部人事档案、工资关系和组织关系等转入我校。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5．有两名与报考学科相关的正高级职称的专家书面推荐，其中一名专家必须是其报考的博士生导师。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6．身体健康状况符合教育部、卫生部、中国残联联合印发的《普通高等学校招生体检工作指导意见》规定的体检标准。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Style w:val="5"/>
          <w:rFonts w:hint="eastAsia" w:ascii="宋体" w:hAnsi="宋体" w:eastAsia="宋体" w:cs="宋体"/>
          <w:i w:val="0"/>
          <w:caps w:val="0"/>
          <w:color w:val="333333"/>
          <w:spacing w:val="0"/>
          <w:sz w:val="24"/>
          <w:szCs w:val="24"/>
          <w:bdr w:val="none" w:color="auto" w:sz="0" w:space="0"/>
          <w:shd w:val="clear" w:fill="FFFFFF"/>
        </w:rPr>
        <w:t>三、申请材料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申请者下载《长沙理工大学申请考核制博士研究生申请表》（附件一），经报考博士生导师签字同意后将以下申请材料寄送到报考学院。（请用A4纸并按以下顺序排列整理以便审核，不要装订）：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1.《长沙理工大学申请考核制博士研究生申请表》一份。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2.《博士学位研究生网上报名信息简表》(须加盖所在工作单位人事部门公章及意见）。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3.本人身份证复印件，学生证（在校学生须提供）。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4.本科和硕士阶段的毕业证书和学位证书复印件。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注：应届硕士毕业生只需交本科阶段证书复印件。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5.本科和硕士阶段的《教育部学历证书电子注册备案表》或《中国高等教育学历认证报告》（登录“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6. 本科和硕士阶段的学位信息网页打印件或学位认证复印件（硕博连读生、全日制应届硕士生不必提供）。2008年9月1日后获得学位的考生可登陆“中国学位与研究生教育信息网”</w:t>
      </w:r>
      <w:r>
        <w:rPr>
          <w:rFonts w:hint="default" w:ascii="Times New Roman" w:hAnsi="Times New Roman" w:eastAsia="宋体" w:cs="Times New Roman"/>
          <w:i w:val="0"/>
          <w:caps w:val="0"/>
          <w:color w:val="333333"/>
          <w:spacing w:val="0"/>
          <w:sz w:val="24"/>
          <w:szCs w:val="24"/>
          <w:bdr w:val="none" w:color="auto" w:sz="0" w:space="0"/>
          <w:shd w:val="clear" w:fill="FFFFFF"/>
        </w:rPr>
        <w:t>http://www.chinadegrees.com.cn</w:t>
      </w:r>
      <w:r>
        <w:rPr>
          <w:rFonts w:hint="eastAsia" w:ascii="宋体" w:hAnsi="宋体" w:eastAsia="宋体" w:cs="宋体"/>
          <w:i w:val="0"/>
          <w:caps w:val="0"/>
          <w:color w:val="333333"/>
          <w:spacing w:val="0"/>
          <w:sz w:val="24"/>
          <w:szCs w:val="24"/>
          <w:bdr w:val="none" w:color="auto" w:sz="0" w:space="0"/>
          <w:shd w:val="clear" w:fill="FFFFFF"/>
        </w:rPr>
        <w:t>/查询本人学位信息，2008年9月1日前获得硕士学位证的考生提交学位认证（登录“中国学位与教育文凭认证”</w:t>
      </w:r>
      <w:r>
        <w:rPr>
          <w:rFonts w:hint="default" w:ascii="Times New Roman" w:hAnsi="Times New Roman" w:eastAsia="宋体" w:cs="Times New Roman"/>
          <w:i w:val="0"/>
          <w:caps w:val="0"/>
          <w:color w:val="333333"/>
          <w:spacing w:val="0"/>
          <w:sz w:val="24"/>
          <w:szCs w:val="24"/>
          <w:bdr w:val="none" w:color="auto" w:sz="0" w:space="0"/>
          <w:shd w:val="clear" w:fill="FFFFFF"/>
        </w:rPr>
        <w:t>http://cqv.chinadegrees.cn/cn/</w:t>
      </w:r>
      <w:r>
        <w:rPr>
          <w:rFonts w:hint="eastAsia" w:ascii="宋体" w:hAnsi="宋体" w:eastAsia="宋体" w:cs="宋体"/>
          <w:i w:val="0"/>
          <w:caps w:val="0"/>
          <w:color w:val="333333"/>
          <w:spacing w:val="0"/>
          <w:sz w:val="24"/>
          <w:szCs w:val="24"/>
          <w:bdr w:val="none" w:color="auto" w:sz="0" w:space="0"/>
          <w:shd w:val="clear" w:fill="FFFFFF"/>
        </w:rPr>
        <w:t>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7. 个人陈述书。内容包括学习及学术研究的简要经历、经验、能力、特别成就及其他原创性研究成果、攻读博士学位期间本人拟从事的研究方向和科研设想。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8. 硕士阶段成绩单〔学校研究生院(处、部)提供并加盖公章〕。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9. 已公开发表论文或录用通知、获奖证书等可以证明考生科研能力的证明材料复印件。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10. 硕士学位论文全文(往届生)或论文摘要(应届生)。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11. 档案转入承诺书（附件3，在职人员提供，需承诺进入拟录取名单后及时办理辞职手续，并在规定时间内将档案、人事工资关系转入我校）。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12. 专家推荐书2份〔下载地址：</w:t>
      </w:r>
      <w:r>
        <w:rPr>
          <w:rFonts w:hint="default" w:ascii="Times New Roman" w:hAnsi="Times New Roman" w:eastAsia="宋体" w:cs="Times New Roman"/>
          <w:i w:val="0"/>
          <w:caps w:val="0"/>
          <w:color w:val="333333"/>
          <w:spacing w:val="0"/>
          <w:sz w:val="24"/>
          <w:szCs w:val="24"/>
          <w:bdr w:val="none" w:color="auto" w:sz="0" w:space="0"/>
          <w:shd w:val="clear" w:fill="FFFFFF"/>
        </w:rPr>
        <w:t>http://www.csust.edu.cn/yjsy/info/1117/3787.htm</w:t>
      </w:r>
      <w:r>
        <w:rPr>
          <w:rFonts w:hint="eastAsia" w:ascii="宋体" w:hAnsi="宋体" w:eastAsia="宋体" w:cs="宋体"/>
          <w:i w:val="0"/>
          <w:caps w:val="0"/>
          <w:color w:val="333333"/>
          <w:spacing w:val="0"/>
          <w:sz w:val="24"/>
          <w:szCs w:val="24"/>
          <w:bdr w:val="none" w:color="auto" w:sz="0" w:space="0"/>
          <w:shd w:val="clear" w:fill="FFFFFF"/>
        </w:rPr>
        <w:t>，其中一名专家必须是其报考的博士生导师〕。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Style w:val="5"/>
          <w:rFonts w:hint="eastAsia" w:ascii="宋体" w:hAnsi="宋体" w:eastAsia="宋体" w:cs="宋体"/>
          <w:i w:val="0"/>
          <w:caps w:val="0"/>
          <w:color w:val="333333"/>
          <w:spacing w:val="0"/>
          <w:sz w:val="24"/>
          <w:szCs w:val="24"/>
          <w:bdr w:val="none" w:color="auto" w:sz="0" w:space="0"/>
          <w:shd w:val="clear" w:fill="FFFFFF"/>
        </w:rPr>
        <w:t>四、学院综合考核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firstLine="480"/>
      </w:pPr>
      <w:r>
        <w:rPr>
          <w:rFonts w:hint="eastAsia" w:ascii="宋体" w:hAnsi="宋体" w:eastAsia="宋体" w:cs="宋体"/>
          <w:i w:val="0"/>
          <w:caps w:val="0"/>
          <w:color w:val="333333"/>
          <w:spacing w:val="0"/>
          <w:sz w:val="24"/>
          <w:szCs w:val="24"/>
          <w:bdr w:val="none" w:color="auto" w:sz="0" w:space="0"/>
          <w:shd w:val="clear" w:fill="FFFFFF"/>
        </w:rPr>
        <w:t>1.成立学院博士研究生招生考核工作小组，考核小组成员由博士生导师、院教授委员会委员、院学位委员会委员担任，人数不少于5人。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firstLine="480"/>
      </w:pPr>
      <w:r>
        <w:rPr>
          <w:rFonts w:hint="eastAsia" w:ascii="宋体" w:hAnsi="宋体" w:eastAsia="宋体" w:cs="宋体"/>
          <w:i w:val="0"/>
          <w:caps w:val="0"/>
          <w:color w:val="333333"/>
          <w:spacing w:val="0"/>
          <w:sz w:val="24"/>
          <w:szCs w:val="24"/>
          <w:bdr w:val="none" w:color="auto" w:sz="0" w:space="0"/>
          <w:shd w:val="clear" w:fill="FFFFFF"/>
        </w:rPr>
        <w:t>2.学院综合考核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firstLine="480"/>
      </w:pPr>
      <w:r>
        <w:rPr>
          <w:rFonts w:hint="eastAsia" w:ascii="宋体" w:hAnsi="宋体" w:eastAsia="宋体" w:cs="宋体"/>
          <w:i w:val="0"/>
          <w:caps w:val="0"/>
          <w:color w:val="333333"/>
          <w:spacing w:val="0"/>
          <w:sz w:val="24"/>
          <w:szCs w:val="24"/>
          <w:bdr w:val="none" w:color="auto" w:sz="0" w:space="0"/>
          <w:shd w:val="clear" w:fill="FFFFFF"/>
        </w:rPr>
        <w:t>学院综合考核包含材料申请审核（初审中进行）、笔试、面试三个环节。考核内容包括考查考生综合运用所学知识的能力、科研创新能力、对本学科前沿领域及最新研究动态的掌握情况等，并对考生进行外国语能力测试。考核工作小组结合考生的申请材料和面试、笔试情况进行综合考核，判断考生是否具备博士研究生培养的潜能和素质，并对申请人的考核总体情况进行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firstLine="480"/>
      </w:pPr>
      <w:r>
        <w:rPr>
          <w:rFonts w:hint="eastAsia" w:ascii="宋体" w:hAnsi="宋体" w:eastAsia="宋体" w:cs="宋体"/>
          <w:i w:val="0"/>
          <w:caps w:val="0"/>
          <w:color w:val="333333"/>
          <w:spacing w:val="0"/>
          <w:sz w:val="24"/>
          <w:szCs w:val="24"/>
          <w:bdr w:val="none" w:color="auto" w:sz="0" w:space="0"/>
          <w:shd w:val="clear" w:fill="FFFFFF"/>
        </w:rPr>
        <w:t>材料申请审核成绩、笔试(招生专业目录中公布的外语及两门业务课)成绩、面试成绩满分均为100分。材料申请审核含本科、硕士毕业院校、本科、硕士阶段学业成绩、科研成果相关性、数量与水平等，由招生考核工作小组统一打分。考生的面试成绩=各考核小组成员评分的总和÷考核小组成员人数。考生的考核总成绩=材料申请审核成绩×10%+笔试成绩×40%+面试成绩×50%。考核总成绩不合格的，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3.学院在综合考核过程中对考生的学术道德、专业伦理、诚实守信、思想政治素质和品德等方面进行考核，不合格者不予录取。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4.学院根据考核总成绩、学术道德、专业伦理、诚实守信、思想政治素质和品德考核等方面情况确定拟录取名单并上报研究生院。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firstLine="480"/>
      </w:pPr>
      <w:r>
        <w:rPr>
          <w:rFonts w:hint="eastAsia" w:ascii="宋体" w:hAnsi="宋体" w:eastAsia="宋体" w:cs="宋体"/>
          <w:i w:val="0"/>
          <w:caps w:val="0"/>
          <w:color w:val="333333"/>
          <w:spacing w:val="0"/>
          <w:sz w:val="24"/>
          <w:szCs w:val="24"/>
          <w:bdr w:val="none" w:color="auto" w:sz="0" w:space="0"/>
          <w:shd w:val="clear" w:fill="FFFFFF"/>
        </w:rPr>
        <w:t>5.学院须按照博士研究生统一入学考试自命题、评卷工作的基本要求和保密规定，组织综合考核笔试科目的命题、制卷、评卷工作。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35" w:lineRule="atLeast"/>
        <w:ind w:left="0" w:right="0" w:firstLine="480"/>
      </w:pPr>
      <w:r>
        <w:rPr>
          <w:rFonts w:hint="eastAsia" w:ascii="宋体" w:hAnsi="宋体" w:eastAsia="宋体" w:cs="宋体"/>
          <w:i w:val="0"/>
          <w:caps w:val="0"/>
          <w:color w:val="333333"/>
          <w:spacing w:val="0"/>
          <w:sz w:val="24"/>
          <w:szCs w:val="24"/>
          <w:bdr w:val="none" w:color="auto" w:sz="0" w:space="0"/>
          <w:shd w:val="clear" w:fill="FFFFFF"/>
        </w:rPr>
        <w:t>6.考核工作小组应指定考核工作秘书，详细记载考生的考核情况，考核纸质材料存档备查。综合考核全程须录音录像。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Style w:val="5"/>
          <w:rFonts w:hint="eastAsia" w:ascii="宋体" w:hAnsi="宋体" w:eastAsia="宋体" w:cs="宋体"/>
          <w:i w:val="0"/>
          <w:caps w:val="0"/>
          <w:color w:val="333333"/>
          <w:spacing w:val="0"/>
          <w:sz w:val="24"/>
          <w:szCs w:val="24"/>
          <w:bdr w:val="none" w:color="auto" w:sz="0" w:space="0"/>
          <w:shd w:val="clear" w:fill="FFFFFF"/>
        </w:rPr>
        <w:t>五、体检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申请人须进行体检，体检标准参照教育部、卫生部、中国残疾人联合会印发的《普通高等学校招生体检工作指导意见》执行。对不参加体检或体检不符合要求的考生不予录取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Style w:val="5"/>
          <w:rFonts w:hint="eastAsia" w:ascii="宋体" w:hAnsi="宋体" w:eastAsia="宋体" w:cs="宋体"/>
          <w:i w:val="0"/>
          <w:caps w:val="0"/>
          <w:color w:val="333333"/>
          <w:spacing w:val="0"/>
          <w:sz w:val="24"/>
          <w:szCs w:val="24"/>
          <w:bdr w:val="none" w:color="auto" w:sz="0" w:space="0"/>
          <w:shd w:val="clear" w:fill="FFFFFF"/>
        </w:rPr>
        <w:t>六、录取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 研究生院对拟录取名单进行审查，报学校研究生招生工作领导小组审批。审批通过者，录取为当年博士研究生。通过“申请考核”制招收的博士研究生占博士生导师当年的博士招生计划。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2.未经学校研究生招生领导小组审定的名单，导师和单位不得向申请人承诺录取。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Style w:val="5"/>
          <w:rFonts w:hint="eastAsia" w:ascii="宋体" w:hAnsi="宋体" w:eastAsia="宋体" w:cs="宋体"/>
          <w:i w:val="0"/>
          <w:caps w:val="0"/>
          <w:color w:val="333333"/>
          <w:spacing w:val="0"/>
          <w:sz w:val="24"/>
          <w:szCs w:val="24"/>
          <w:bdr w:val="none" w:color="auto" w:sz="0" w:space="0"/>
          <w:shd w:val="clear" w:fill="FFFFFF"/>
        </w:rPr>
        <w:t>七、时间安排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2022年2月21日- 3月7日，本人申请。申请人下载《长沙理工大学申请考核制博士研究生申请表》（附件1），经报考博士生导师签字同意后将相关材料报学院审核。并登录“博士研究生招生报名系统”http://yz.chsi.com.cn/bsbm/提交报名信息，考生遵照网上报名说明和报名步骤进行，按要求录入本人各项真实信息，上传清晰的证件照（学信网的录取照片和校园卡上照片均为此照片）及报名材料扫描件，并打印《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2022年3月8日- 11日，学院资格初审。学院组织考核工作小组按照本学院相关办法和程序对考生的申请材料进行材料申请审核，给出审核意见及材料申请审核成绩，学院初审符合申请资格的考生名单由学院在本院网站公示，时间不少于3个工作日，学院将初审合格的《长沙理工大学申请考核制博士研究生汇总表》（附件2）及相关材料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3．2022年3月17日- 21日，学院组织现场确认，核对考生的申请材料原件（含身份证、学历学位证书原件等），综合考核和体检，报拟录取名单及相关材料到研究生招生办公室。研究生院汇总后报学校审定。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4．2022年3月24日以前，学校公示拟录取名单。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5" w:lineRule="atLeast"/>
        <w:ind w:left="0" w:right="0" w:firstLine="420"/>
      </w:pPr>
      <w:r>
        <w:rPr>
          <w:rFonts w:hint="eastAsia" w:ascii="宋体" w:hAnsi="宋体" w:eastAsia="宋体" w:cs="宋体"/>
          <w:i w:val="0"/>
          <w:caps w:val="0"/>
          <w:color w:val="333333"/>
          <w:spacing w:val="0"/>
          <w:sz w:val="24"/>
          <w:szCs w:val="24"/>
          <w:bdr w:val="none" w:color="auto" w:sz="0" w:space="0"/>
          <w:shd w:val="clear" w:fill="FFFFFF"/>
        </w:rPr>
        <w:t>窗体底端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联系人：研究生院招生办公室曹鹏，联系电话：0731-85258968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    经管学院研究生办王宏霞，联系电话：0731-85516372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附件1 长沙理工大学申请考核制博士研究生申请表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附件2 长沙理工大学申请考核制博士研究生汇总表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附件3 档案转入承诺书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left"/>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经济与管理学院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left"/>
      </w:pPr>
      <w:r>
        <w:rPr>
          <w:rStyle w:val="5"/>
          <w:rFonts w:hint="eastAsia" w:ascii="宋体" w:hAnsi="宋体" w:eastAsia="宋体" w:cs="宋体"/>
          <w:i w:val="0"/>
          <w:caps w:val="0"/>
          <w:color w:val="333333"/>
          <w:spacing w:val="0"/>
          <w:sz w:val="24"/>
          <w:szCs w:val="24"/>
          <w:bdr w:val="none" w:color="auto" w:sz="0" w:space="0"/>
          <w:shd w:val="clear" w:fill="FFFFFF"/>
        </w:rPr>
        <w:t>                                                                      2022年1月16日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5" w:lineRule="atLeast"/>
        <w:ind w:left="0" w:right="0" w:firstLine="420"/>
        <w:jc w:val="left"/>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333333"/>
          <w:spacing w:val="0"/>
          <w:sz w:val="21"/>
          <w:szCs w:val="21"/>
          <w:bdr w:val="none" w:color="auto" w:sz="0" w:space="0"/>
          <w:shd w:val="clear" w:fill="FFFFFF"/>
        </w:rPr>
        <w:t>附件【</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"https://www.csust.edu.cn/system/_content/download.jsp?urltype=news.DownloadAttachUrl&amp;owner=1227351044&amp;wbfileid=7787395" \t "https://www.csust.edu.cn/jgxy/info/1048/_blank"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1"/>
          <w:szCs w:val="21"/>
          <w:u w:val="none"/>
          <w:bdr w:val="none" w:color="auto" w:sz="0" w:space="0"/>
          <w:shd w:val="clear" w:fill="FFFFFF"/>
        </w:rPr>
        <w:t>附件1：长沙理工大学“申请考核”制博士研究生申请表.doc</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】已下载104次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333333"/>
          <w:spacing w:val="0"/>
          <w:sz w:val="21"/>
          <w:szCs w:val="21"/>
          <w:bdr w:val="none" w:color="auto" w:sz="0" w:space="0"/>
          <w:shd w:val="clear" w:fill="FFFFFF"/>
        </w:rPr>
        <w:t>附件【</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"https://www.csust.edu.cn/system/_content/download.jsp?urltype=news.DownloadAttachUrl&amp;owner=1227351044&amp;wbfileid=7787396" \t "https://www.csust.edu.cn/jgxy/info/1048/_blank"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1"/>
          <w:szCs w:val="21"/>
          <w:u w:val="none"/>
          <w:bdr w:val="none" w:color="auto" w:sz="0" w:space="0"/>
          <w:shd w:val="clear" w:fill="FFFFFF"/>
        </w:rPr>
        <w:t>附件2：长沙理工大学“申请考核”制博士研究生汇总表.xls</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】已下载91次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333333"/>
          <w:spacing w:val="0"/>
          <w:sz w:val="21"/>
          <w:szCs w:val="21"/>
          <w:bdr w:val="none" w:color="auto" w:sz="0" w:space="0"/>
          <w:shd w:val="clear" w:fill="FFFFFF"/>
        </w:rPr>
        <w:t>附件【</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"https://www.csust.edu.cn/system/_content/download.jsp?urltype=news.DownloadAttachUrl&amp;owner=1227351044&amp;wbfileid=7787397" \t "https://www.csust.edu.cn/jgxy/info/1048/_blank"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1"/>
          <w:szCs w:val="21"/>
          <w:u w:val="none"/>
          <w:bdr w:val="none" w:color="auto" w:sz="0" w:space="0"/>
          <w:shd w:val="clear" w:fill="FFFFFF"/>
        </w:rPr>
        <w:t>附件3：档案转入承诺书.docx</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】已下载84次</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849899">
    <w:nsid w:val="623831AB"/>
    <w:multiLevelType w:val="multilevel"/>
    <w:tmpl w:val="623831AB"/>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84989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 w:val="2B7B68C9"/>
    <w:rsid w:val="3E6607CA"/>
    <w:rsid w:val="453B3811"/>
    <w:rsid w:val="7CDD3F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2022-03-21T07:58:55Z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