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pacing w:val="-16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Cs/>
          <w:spacing w:val="-16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Cs/>
          <w:spacing w:val="-16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Cs/>
          <w:spacing w:val="-16"/>
          <w:sz w:val="44"/>
          <w:szCs w:val="44"/>
        </w:rPr>
        <w:t>年高校思想政治工作骨干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pacing w:val="-1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pacing w:val="-16"/>
          <w:sz w:val="44"/>
          <w:szCs w:val="44"/>
        </w:rPr>
        <w:t>在职攻读博士学位</w:t>
      </w:r>
      <w:r>
        <w:rPr>
          <w:rFonts w:hint="default" w:ascii="Times New Roman" w:hAnsi="Times New Roman" w:eastAsia="方正小标宋简体" w:cs="Times New Roman"/>
          <w:spacing w:val="-16"/>
          <w:sz w:val="44"/>
          <w:szCs w:val="44"/>
        </w:rPr>
        <w:t>报考资格审查</w:t>
      </w:r>
      <w:r>
        <w:rPr>
          <w:rFonts w:hint="default" w:ascii="Times New Roman" w:hAnsi="Times New Roman" w:eastAsia="方正小标宋简体" w:cs="Times New Roman"/>
          <w:bCs/>
          <w:spacing w:val="-16"/>
          <w:sz w:val="44"/>
          <w:szCs w:val="44"/>
        </w:rPr>
        <w:t>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最后学历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专职从事党务或思政工作年限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8482" w:type="dxa"/>
            <w:gridSpan w:val="9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  <w:jc w:val="center"/>
        </w:trPr>
        <w:tc>
          <w:tcPr>
            <w:tcW w:w="2827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工作学校思政(或党务)工作部门推荐意见：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工作学校人事部门推荐意见：</w:t>
            </w:r>
          </w:p>
          <w:p>
            <w:pPr>
              <w:ind w:left="958" w:leftChars="456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省级党委教育工作部门职能处室审核意见：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（盖章）</w:t>
            </w:r>
          </w:p>
          <w:p>
            <w:pPr>
              <w:ind w:left="1200" w:hanging="1200" w:hangingChars="50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ind w:left="1200" w:hanging="1200" w:hangingChars="50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74824"/>
    <w:rsid w:val="45E74824"/>
    <w:rsid w:val="55C8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202</Characters>
  <Lines>0</Lines>
  <Paragraphs>0</Paragraphs>
  <TotalTime>0</TotalTime>
  <ScaleCrop>false</ScaleCrop>
  <LinksUpToDate>false</LinksUpToDate>
  <CharactersWithSpaces>237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2022-02-21T06:13:00Z</dcterms:created>
  <dc:creator>洋</dc:creator>
  <cp:lastModifiedBy>童</cp:lastModifiedBy>
  <dcterms:modified xsi:type="dcterms:W3CDTF">2022-04-01T11:14:02Z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1B825F92DC5D49D8A9A0576B12D6E631</vt:lpwstr>
  </property>
</Properties>
</file>