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方正舒体" w:eastAsia="方正舒体"/>
          <w:spacing w:val="16"/>
          <w:sz w:val="72"/>
          <w:szCs w:val="72"/>
        </w:rPr>
      </w:pPr>
      <w:r>
        <w:rPr>
          <w:rFonts w:hint="eastAsia" w:ascii="方正舒体" w:eastAsia="方正舒体"/>
          <w:spacing w:val="16"/>
          <w:sz w:val="72"/>
          <w:szCs w:val="72"/>
        </w:rPr>
        <w:t>福建医科大学</w:t>
      </w:r>
    </w:p>
    <w:p>
      <w:pPr>
        <w:spacing w:line="440" w:lineRule="atLeast"/>
        <w:jc w:val="center"/>
        <w:rPr>
          <w:rFonts w:hint="eastAsia" w:ascii="方正舒体" w:eastAsia="方正舒体"/>
          <w:spacing w:val="16"/>
          <w:sz w:val="32"/>
          <w:szCs w:val="32"/>
        </w:rPr>
      </w:pPr>
    </w:p>
    <w:p>
      <w:pPr>
        <w:spacing w:line="440" w:lineRule="atLeast"/>
        <w:jc w:val="center"/>
        <w:rPr>
          <w:rFonts w:hint="eastAsia" w:ascii="宋体" w:hAnsi="宋体"/>
          <w:spacing w:val="28"/>
          <w:sz w:val="48"/>
          <w:szCs w:val="48"/>
        </w:rPr>
      </w:pPr>
      <w:r>
        <w:rPr>
          <w:rFonts w:hint="eastAsia" w:ascii="宋体" w:hAnsi="宋体"/>
          <w:spacing w:val="28"/>
          <w:sz w:val="48"/>
          <w:szCs w:val="48"/>
        </w:rPr>
        <w:t>20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spacing w:val="28"/>
          <w:sz w:val="48"/>
          <w:szCs w:val="48"/>
        </w:rPr>
        <w:t>年报考攻读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全日制</w:t>
      </w:r>
      <w:r>
        <w:rPr>
          <w:rFonts w:hint="eastAsia" w:ascii="宋体" w:hAnsi="宋体"/>
          <w:spacing w:val="28"/>
          <w:sz w:val="48"/>
          <w:szCs w:val="48"/>
        </w:rPr>
        <w:t>博士研究生</w:t>
      </w:r>
    </w:p>
    <w:p>
      <w:pPr>
        <w:spacing w:line="500" w:lineRule="exact"/>
        <w:ind w:firstLine="1824" w:firstLineChars="400"/>
        <w:rPr>
          <w:rFonts w:hint="eastAsia" w:ascii="汉鼎简特宋" w:hAnsi="华文中宋" w:eastAsia="汉鼎简特宋"/>
          <w:spacing w:val="28"/>
          <w:sz w:val="40"/>
        </w:rPr>
      </w:pPr>
    </w:p>
    <w:p>
      <w:pPr>
        <w:spacing w:line="740" w:lineRule="exact"/>
        <w:ind w:firstLine="2125" w:firstLineChars="294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jc w:val="center"/>
        <w:rPr>
          <w:rFonts w:hint="eastAsia" w:eastAsia="汉鼎简特宋"/>
          <w:b/>
          <w:bCs/>
          <w:sz w:val="72"/>
          <w:szCs w:val="72"/>
        </w:rPr>
      </w:pPr>
      <w:r>
        <w:rPr>
          <w:rFonts w:hint="eastAsia" w:eastAsia="汉鼎简特宋"/>
          <w:b/>
          <w:bCs/>
          <w:sz w:val="72"/>
          <w:szCs w:val="72"/>
        </w:rPr>
        <w:t>专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家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推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荐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书</w:t>
      </w:r>
    </w:p>
    <w:p>
      <w:pPr>
        <w:spacing w:line="740" w:lineRule="exact"/>
        <w:ind w:firstLine="2479" w:firstLineChars="343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考 生 姓 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报 考 专 业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推荐专家姓名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职 称、职 务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jc w:val="left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与考生关系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工 作 单 位</w:t>
      </w:r>
      <w:r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  <w:t xml:space="preserve">                 </w:t>
      </w:r>
    </w:p>
    <w:p>
      <w:pPr>
        <w:spacing w:line="760" w:lineRule="atLeast"/>
        <w:ind w:firstLine="2256" w:firstLineChars="600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1665" w:firstLineChars="443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2357" w:firstLineChars="842"/>
        <w:rPr>
          <w:rFonts w:hint="eastAsia" w:ascii="汉鼎简特宋" w:hAnsi="华文中宋" w:eastAsia="汉鼎简特宋"/>
          <w:spacing w:val="28"/>
          <w:sz w:val="28"/>
          <w:szCs w:val="28"/>
          <w:u w:val="single"/>
        </w:rPr>
      </w:pPr>
      <w:r>
        <w:rPr>
          <w:rFonts w:hint="eastAsia" w:eastAsia="汉鼎简特宋"/>
          <w:sz w:val="28"/>
          <w:szCs w:val="28"/>
        </w:rPr>
        <w:t>福建医科大学研究生招生办公室制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对考生思想品德、道德修养方面介绍：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rFonts w:eastAsia="汉鼎简仿宋"/>
                <w:szCs w:val="21"/>
              </w:rPr>
            </w:pPr>
            <w:r>
              <w:rPr>
                <w:rFonts w:hint="eastAsia"/>
                <w:szCs w:val="21"/>
              </w:rPr>
              <w:t>对考生业务水平、外语水平、科研能力的介绍：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从考生学习和工作阶段所从事的科研工作情况看，该考生有无继续培养的前途，对考生报考博士生的意见：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ascii="汉鼎简仿宋" w:eastAsia="汉鼎简仿宋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家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名：</w:t>
            </w:r>
          </w:p>
          <w:p>
            <w:pPr>
              <w:ind w:firstLine="4305" w:firstLineChars="2050"/>
              <w:rPr>
                <w:bCs/>
                <w:szCs w:val="21"/>
              </w:rPr>
            </w:pPr>
          </w:p>
          <w:p>
            <w:pPr>
              <w:rPr>
                <w:rFonts w:hint="eastAsia" w:ascii="汉鼎简仿宋" w:eastAsia="华文仿宋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    年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ind w:left="482" w:hanging="482" w:hangingChars="200"/>
        <w:rPr>
          <w:rFonts w:hint="eastAsia" w:ascii="楷体_GB2312" w:eastAsia="楷体_GB2312"/>
          <w:spacing w:val="16"/>
          <w:sz w:val="52"/>
        </w:rPr>
      </w:pPr>
      <w:r>
        <w:rPr>
          <w:rFonts w:hint="eastAsia" w:ascii="楷体_GB2312" w:eastAsia="楷体_GB2312"/>
          <w:b/>
          <w:bCs/>
          <w:sz w:val="24"/>
        </w:rPr>
        <w:t>注：本表一位专家一份，</w:t>
      </w:r>
      <w:r>
        <w:rPr>
          <w:rFonts w:hint="eastAsia" w:ascii="楷体_GB2312" w:eastAsia="楷体_GB2312"/>
          <w:sz w:val="24"/>
        </w:rPr>
        <w:t>如填写不下，可另加附页。</w:t>
      </w:r>
    </w:p>
    <w:sectPr>
      <w:pgSz w:w="11906" w:h="16838"/>
      <w:pgMar w:top="1588" w:right="1474" w:bottom="1134" w:left="1474" w:header="851" w:footer="851" w:gutter="0"/>
      <w:cols w:space="425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F"/>
    <w:rsid w:val="000C593E"/>
    <w:rsid w:val="0010416C"/>
    <w:rsid w:val="00262938"/>
    <w:rsid w:val="002F5E31"/>
    <w:rsid w:val="00316180"/>
    <w:rsid w:val="003B26F7"/>
    <w:rsid w:val="007A6D99"/>
    <w:rsid w:val="00937292"/>
    <w:rsid w:val="00C32A17"/>
    <w:rsid w:val="00CF4FCE"/>
    <w:rsid w:val="00E91BCC"/>
    <w:rsid w:val="00EE536F"/>
    <w:rsid w:val="00F90DFB"/>
    <w:rsid w:val="39DC16C1"/>
    <w:rsid w:val="3B606860"/>
    <w:rsid w:val="4A7B4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汉鼎简仿宋"/>
      <w:sz w:val="30"/>
    </w:rPr>
  </w:style>
  <w:style w:type="paragraph" w:styleId="3">
    <w:name w:val="Body Text Indent"/>
    <w:basedOn w:val="1"/>
    <w:qFormat/>
    <w:uiPriority w:val="0"/>
    <w:pPr>
      <w:ind w:left="480" w:hanging="48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zyxy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2012-02-24T08:14:00Z</dcterms:created>
  <dc:creator>lenovo</dc:creator>
  <cp:lastModifiedBy>陈欣玮</cp:lastModifiedBy>
  <cp:lastPrinted>2010-03-19T02:58:00Z</cp:lastPrinted>
  <dcterms:modified xsi:type="dcterms:W3CDTF">2021-10-22T01:52:00Z</dcterms:modified>
  <dc:title>福建医科大学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FBA7965F36C340BBBD809EB00D4141F2</vt:lpwstr>
  </property>
</Properties>
</file>