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993A" w14:textId="77777777" w:rsidR="00FF56C4" w:rsidRDefault="0030003D">
      <w:pPr>
        <w:spacing w:line="480" w:lineRule="auto"/>
        <w:jc w:val="left"/>
        <w:rPr>
          <w:rFonts w:ascii="黑体" w:eastAsia="黑体" w:hAnsi="黑体" w:cs="宋体"/>
          <w:sz w:val="28"/>
        </w:rPr>
      </w:pPr>
      <w:r>
        <w:rPr>
          <w:rFonts w:ascii="黑体" w:eastAsia="黑体" w:hAnsi="黑体" w:cs="宋体" w:hint="eastAsia"/>
          <w:sz w:val="28"/>
        </w:rPr>
        <w:t>附件1：</w:t>
      </w:r>
    </w:p>
    <w:p w14:paraId="6E1635F0" w14:textId="77777777" w:rsidR="00FF56C4" w:rsidRDefault="0030003D">
      <w:pPr>
        <w:spacing w:line="480" w:lineRule="auto"/>
        <w:jc w:val="center"/>
        <w:rPr>
          <w:rFonts w:ascii="黑体" w:eastAsia="黑体" w:hAnsi="黑体" w:cs="宋体"/>
          <w:sz w:val="28"/>
        </w:rPr>
      </w:pPr>
      <w:bookmarkStart w:id="0" w:name="_Hlk67484773"/>
      <w:r>
        <w:rPr>
          <w:rFonts w:ascii="黑体" w:eastAsia="黑体" w:hAnsi="黑体" w:cs="宋体" w:hint="eastAsia"/>
          <w:sz w:val="28"/>
        </w:rPr>
        <w:t>四川大学哲学系2022年博士研究生线上复试考生指南</w:t>
      </w:r>
    </w:p>
    <w:bookmarkEnd w:id="0"/>
    <w:p w14:paraId="6520194B" w14:textId="77777777" w:rsidR="00FF56C4" w:rsidRDefault="0030003D">
      <w:pPr>
        <w:spacing w:line="480" w:lineRule="auto"/>
        <w:jc w:val="center"/>
        <w:rPr>
          <w:rFonts w:ascii="仿宋_GB2312" w:eastAsia="仿宋_GB2312"/>
          <w:sz w:val="28"/>
          <w:szCs w:val="28"/>
        </w:rPr>
      </w:pPr>
      <w:r>
        <w:rPr>
          <w:rFonts w:ascii="仿宋_GB2312" w:eastAsia="仿宋_GB2312" w:hint="eastAsia"/>
          <w:sz w:val="28"/>
          <w:szCs w:val="28"/>
        </w:rPr>
        <w:t xml:space="preserve">（考 </w:t>
      </w:r>
      <w:r>
        <w:rPr>
          <w:rFonts w:ascii="仿宋_GB2312" w:eastAsia="仿宋_GB2312"/>
          <w:sz w:val="28"/>
          <w:szCs w:val="28"/>
        </w:rPr>
        <w:t xml:space="preserve"> </w:t>
      </w:r>
      <w:r>
        <w:rPr>
          <w:rFonts w:ascii="仿宋_GB2312" w:eastAsia="仿宋_GB2312" w:hint="eastAsia"/>
          <w:sz w:val="28"/>
          <w:szCs w:val="28"/>
        </w:rPr>
        <w:t xml:space="preserve">生 </w:t>
      </w:r>
      <w:r>
        <w:rPr>
          <w:rFonts w:ascii="仿宋_GB2312" w:eastAsia="仿宋_GB2312"/>
          <w:sz w:val="28"/>
          <w:szCs w:val="28"/>
        </w:rPr>
        <w:t xml:space="preserve"> </w:t>
      </w:r>
      <w:r>
        <w:rPr>
          <w:rFonts w:ascii="仿宋_GB2312" w:eastAsia="仿宋_GB2312" w:hint="eastAsia"/>
          <w:sz w:val="28"/>
          <w:szCs w:val="28"/>
        </w:rPr>
        <w:t>版）</w:t>
      </w:r>
    </w:p>
    <w:p w14:paraId="1B773BAC" w14:textId="77777777" w:rsidR="00FF56C4" w:rsidRDefault="0030003D">
      <w:pPr>
        <w:pStyle w:val="Style7"/>
        <w:spacing w:line="480" w:lineRule="auto"/>
        <w:ind w:firstLineChars="0" w:firstLine="0"/>
        <w:rPr>
          <w:rFonts w:ascii="仿宋_GB2312" w:eastAsia="仿宋_GB2312" w:cs="宋体"/>
          <w:b/>
          <w:sz w:val="28"/>
        </w:rPr>
      </w:pPr>
      <w:r>
        <w:rPr>
          <w:rFonts w:ascii="仿宋_GB2312" w:eastAsia="仿宋_GB2312" w:cs="宋体" w:hint="eastAsia"/>
          <w:b/>
          <w:sz w:val="28"/>
        </w:rPr>
        <w:t>一、复试形式及时间</w:t>
      </w:r>
    </w:p>
    <w:p w14:paraId="4838FEC4" w14:textId="77777777" w:rsidR="00FF56C4" w:rsidRDefault="0030003D">
      <w:pPr>
        <w:pStyle w:val="a8"/>
        <w:shd w:val="clear" w:color="auto" w:fill="FFFFFF"/>
        <w:spacing w:before="0" w:beforeAutospacing="0" w:after="225" w:afterAutospacing="0" w:line="480" w:lineRule="auto"/>
        <w:ind w:firstLine="420"/>
        <w:textAlignment w:val="baseline"/>
        <w:rPr>
          <w:rFonts w:ascii="仿宋_GB2312" w:eastAsia="仿宋_GB2312" w:hAnsi="Calibri" w:cs="Times New Roman"/>
          <w:sz w:val="28"/>
          <w:szCs w:val="28"/>
        </w:rPr>
      </w:pPr>
      <w:r>
        <w:rPr>
          <w:rFonts w:ascii="仿宋_GB2312" w:eastAsia="仿宋_GB2312" w:hAnsi="Calibri" w:cs="Times New Roman" w:hint="eastAsia"/>
          <w:sz w:val="28"/>
          <w:szCs w:val="28"/>
        </w:rPr>
        <w:t>1. 复试形式为线上远程网络复试。</w:t>
      </w:r>
    </w:p>
    <w:p w14:paraId="4D927168" w14:textId="5CB030DA" w:rsidR="00FF56C4" w:rsidRDefault="0030003D">
      <w:pPr>
        <w:pStyle w:val="a8"/>
        <w:shd w:val="clear" w:color="auto" w:fill="FFFFFF"/>
        <w:spacing w:before="0" w:beforeAutospacing="0" w:after="225" w:afterAutospacing="0" w:line="480" w:lineRule="auto"/>
        <w:ind w:firstLine="420"/>
        <w:textAlignment w:val="baseline"/>
        <w:rPr>
          <w:rFonts w:ascii="仿宋_GB2312" w:eastAsia="仿宋_GB2312" w:hAnsi="Calibri" w:cs="Times New Roman"/>
          <w:sz w:val="28"/>
          <w:szCs w:val="28"/>
        </w:rPr>
      </w:pPr>
      <w:r>
        <w:rPr>
          <w:rFonts w:ascii="仿宋_GB2312" w:eastAsia="仿宋_GB2312" w:hAnsi="Calibri" w:cs="Times New Roman" w:hint="eastAsia"/>
          <w:sz w:val="28"/>
          <w:szCs w:val="28"/>
        </w:rPr>
        <w:t>2. 复试时间为4月2</w:t>
      </w:r>
      <w:r w:rsidR="00C77958">
        <w:rPr>
          <w:rFonts w:ascii="仿宋_GB2312" w:eastAsia="仿宋_GB2312" w:hAnsi="Calibri" w:cs="Times New Roman"/>
          <w:sz w:val="28"/>
          <w:szCs w:val="28"/>
        </w:rPr>
        <w:t>4</w:t>
      </w:r>
      <w:r>
        <w:rPr>
          <w:rFonts w:ascii="仿宋_GB2312" w:eastAsia="仿宋_GB2312" w:hAnsi="Calibri" w:cs="Times New Roman" w:hint="eastAsia"/>
          <w:sz w:val="28"/>
          <w:szCs w:val="28"/>
        </w:rPr>
        <w:t>日，请根据所在组别确定具体时间。</w:t>
      </w:r>
    </w:p>
    <w:p w14:paraId="06157236" w14:textId="77777777" w:rsidR="00FF56C4" w:rsidRDefault="0030003D">
      <w:pPr>
        <w:pStyle w:val="a9"/>
        <w:spacing w:line="480" w:lineRule="auto"/>
        <w:ind w:firstLineChars="0" w:firstLine="0"/>
        <w:rPr>
          <w:rFonts w:ascii="仿宋_GB2312" w:eastAsia="仿宋_GB2312" w:cs="宋体"/>
          <w:b/>
          <w:sz w:val="28"/>
        </w:rPr>
      </w:pPr>
      <w:r>
        <w:rPr>
          <w:rFonts w:ascii="仿宋_GB2312" w:eastAsia="仿宋_GB2312" w:cs="宋体" w:hint="eastAsia"/>
          <w:b/>
          <w:sz w:val="28"/>
        </w:rPr>
        <w:t>二、复试要求</w:t>
      </w:r>
    </w:p>
    <w:p w14:paraId="7FCB2368" w14:textId="77777777" w:rsidR="00FF56C4" w:rsidRDefault="0030003D">
      <w:pPr>
        <w:pStyle w:val="a8"/>
        <w:shd w:val="clear" w:color="auto" w:fill="FFFFFF"/>
        <w:spacing w:before="0" w:beforeAutospacing="0" w:after="225" w:afterAutospacing="0" w:line="480" w:lineRule="auto"/>
        <w:ind w:firstLineChars="200" w:firstLine="560"/>
        <w:textAlignment w:val="baseline"/>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我系采用双机位视频监控，</w:t>
      </w:r>
      <w:proofErr w:type="gramStart"/>
      <w:r>
        <w:rPr>
          <w:rFonts w:ascii="仿宋_GB2312" w:eastAsia="仿宋_GB2312" w:hAnsi="Calibri" w:cs="Times New Roman" w:hint="eastAsia"/>
          <w:kern w:val="2"/>
          <w:sz w:val="28"/>
          <w:szCs w:val="28"/>
        </w:rPr>
        <w:t>双网络</w:t>
      </w:r>
      <w:proofErr w:type="gramEnd"/>
      <w:r>
        <w:rPr>
          <w:rFonts w:ascii="仿宋_GB2312" w:eastAsia="仿宋_GB2312" w:hAnsi="Calibri" w:cs="Times New Roman" w:hint="eastAsia"/>
          <w:kern w:val="2"/>
          <w:sz w:val="28"/>
          <w:szCs w:val="28"/>
        </w:rPr>
        <w:t>通讯模式。</w:t>
      </w:r>
      <w:r>
        <w:rPr>
          <w:rFonts w:ascii="仿宋_GB2312" w:eastAsia="仿宋_GB2312" w:hAnsi="Calibri" w:cs="Times New Roman" w:hint="eastAsia"/>
          <w:sz w:val="28"/>
          <w:szCs w:val="28"/>
        </w:rPr>
        <w:t>为顺利进行复试，请考生提前做好如下准备:</w:t>
      </w:r>
    </w:p>
    <w:p w14:paraId="2F1A49EA" w14:textId="77777777" w:rsidR="00FF56C4" w:rsidRDefault="0030003D">
      <w:pPr>
        <w:pStyle w:val="Style7"/>
        <w:spacing w:line="480" w:lineRule="auto"/>
        <w:ind w:firstLineChars="0" w:firstLine="0"/>
        <w:rPr>
          <w:rFonts w:ascii="仿宋_GB2312" w:eastAsia="仿宋_GB2312"/>
          <w:sz w:val="28"/>
          <w:szCs w:val="28"/>
        </w:rPr>
      </w:pPr>
      <w:r>
        <w:rPr>
          <w:rFonts w:ascii="仿宋_GB2312" w:eastAsia="仿宋_GB2312" w:hint="eastAsia"/>
          <w:sz w:val="28"/>
          <w:szCs w:val="28"/>
        </w:rPr>
        <w:t>1. 复试环境</w:t>
      </w:r>
    </w:p>
    <w:p w14:paraId="1E9256AC" w14:textId="77777777" w:rsidR="00FF56C4" w:rsidRDefault="0030003D">
      <w:pPr>
        <w:pStyle w:val="Style7"/>
        <w:spacing w:line="480" w:lineRule="auto"/>
        <w:ind w:left="420" w:firstLineChars="0" w:firstLine="0"/>
        <w:rPr>
          <w:rFonts w:ascii="仿宋_GB2312" w:eastAsia="仿宋_GB2312"/>
          <w:sz w:val="28"/>
          <w:szCs w:val="28"/>
        </w:rPr>
      </w:pPr>
      <w:r>
        <w:rPr>
          <w:rFonts w:ascii="仿宋_GB2312" w:eastAsia="仿宋_GB2312" w:hint="eastAsia"/>
          <w:sz w:val="28"/>
          <w:szCs w:val="28"/>
        </w:rPr>
        <w:t>请预备可保持网络通畅、稳定的相对封闭、安静的房间（网络推荐有线方式），考生本人应保持发型整洁，素颜、</w:t>
      </w:r>
      <w:proofErr w:type="gramStart"/>
      <w:r>
        <w:rPr>
          <w:rFonts w:ascii="仿宋_GB2312" w:eastAsia="仿宋_GB2312" w:hint="eastAsia"/>
          <w:sz w:val="28"/>
          <w:szCs w:val="28"/>
        </w:rPr>
        <w:t>露耳且不可</w:t>
      </w:r>
      <w:proofErr w:type="gramEnd"/>
      <w:r>
        <w:rPr>
          <w:rFonts w:ascii="仿宋_GB2312" w:eastAsia="仿宋_GB2312" w:hint="eastAsia"/>
          <w:sz w:val="28"/>
          <w:szCs w:val="28"/>
        </w:rPr>
        <w:t>佩戴首饰，复试过程中严禁无关人等进入或旁观。</w:t>
      </w:r>
    </w:p>
    <w:p w14:paraId="6F13D4F4" w14:textId="77777777" w:rsidR="00FF56C4" w:rsidRDefault="00FF56C4">
      <w:pPr>
        <w:pStyle w:val="a9"/>
      </w:pPr>
    </w:p>
    <w:p w14:paraId="66DD97FD" w14:textId="77777777" w:rsidR="00FF56C4" w:rsidRDefault="0030003D">
      <w:pPr>
        <w:pStyle w:val="a8"/>
        <w:numPr>
          <w:ilvl w:val="0"/>
          <w:numId w:val="1"/>
        </w:numPr>
        <w:shd w:val="clear" w:color="auto" w:fill="FFFFFF"/>
        <w:spacing w:before="0" w:beforeAutospacing="0" w:after="225" w:afterAutospacing="0" w:line="480" w:lineRule="auto"/>
        <w:textAlignment w:val="baseline"/>
        <w:rPr>
          <w:rFonts w:ascii="仿宋_GB2312" w:eastAsia="仿宋_GB2312" w:hAnsi="Calibri" w:cs="Times New Roman"/>
          <w:sz w:val="28"/>
          <w:szCs w:val="28"/>
        </w:rPr>
      </w:pPr>
      <w:r>
        <w:rPr>
          <w:rFonts w:ascii="仿宋_GB2312" w:eastAsia="仿宋_GB2312" w:hAnsi="Calibri" w:cs="Times New Roman" w:hint="eastAsia"/>
          <w:sz w:val="28"/>
          <w:szCs w:val="28"/>
        </w:rPr>
        <w:t>软、硬件及网络要求</w:t>
      </w:r>
    </w:p>
    <w:p w14:paraId="5E1CAEC8" w14:textId="77777777" w:rsidR="00FF56C4" w:rsidRDefault="0030003D">
      <w:pPr>
        <w:pStyle w:val="a8"/>
        <w:shd w:val="clear" w:color="auto" w:fill="FFFFFF"/>
        <w:spacing w:before="0" w:beforeAutospacing="0" w:after="225" w:afterAutospacing="0" w:line="480" w:lineRule="auto"/>
        <w:textAlignment w:val="baseline"/>
        <w:rPr>
          <w:rFonts w:ascii="仿宋_GB2312" w:eastAsia="仿宋_GB2312"/>
          <w:sz w:val="28"/>
          <w:szCs w:val="28"/>
        </w:rPr>
      </w:pPr>
      <w:r>
        <w:rPr>
          <w:rFonts w:ascii="仿宋_GB2312" w:eastAsia="仿宋_GB2312" w:hint="eastAsia"/>
          <w:sz w:val="28"/>
          <w:szCs w:val="28"/>
        </w:rPr>
        <w:t>（1）硬件条件</w:t>
      </w:r>
    </w:p>
    <w:p w14:paraId="0D6A21C0" w14:textId="77777777" w:rsidR="00FF56C4" w:rsidRDefault="0030003D">
      <w:pPr>
        <w:pStyle w:val="Style7"/>
        <w:spacing w:line="480" w:lineRule="auto"/>
        <w:ind w:firstLine="560"/>
        <w:jc w:val="left"/>
        <w:rPr>
          <w:rFonts w:ascii="仿宋_GB2312" w:eastAsia="仿宋_GB2312"/>
          <w:sz w:val="28"/>
          <w:szCs w:val="28"/>
        </w:rPr>
      </w:pPr>
      <w:r>
        <w:rPr>
          <w:rFonts w:ascii="仿宋_GB2312" w:eastAsia="仿宋_GB2312" w:hint="eastAsia"/>
          <w:sz w:val="28"/>
          <w:szCs w:val="28"/>
        </w:rPr>
        <w:t>能够录音录像的电脑一台。能够录音录像的智能录像设备一台。</w:t>
      </w:r>
    </w:p>
    <w:p w14:paraId="3B9D763A" w14:textId="77777777" w:rsidR="00FF56C4" w:rsidRDefault="0030003D">
      <w:pPr>
        <w:pStyle w:val="Style7"/>
        <w:spacing w:line="480" w:lineRule="auto"/>
        <w:ind w:firstLineChars="0" w:firstLine="0"/>
        <w:jc w:val="left"/>
        <w:rPr>
          <w:rFonts w:ascii="仿宋_GB2312" w:eastAsia="仿宋_GB2312"/>
          <w:sz w:val="28"/>
          <w:szCs w:val="28"/>
        </w:rPr>
      </w:pPr>
      <w:r>
        <w:rPr>
          <w:rFonts w:ascii="仿宋_GB2312" w:eastAsia="仿宋_GB2312" w:hint="eastAsia"/>
          <w:sz w:val="28"/>
          <w:szCs w:val="28"/>
        </w:rPr>
        <w:t>原则上摄像头应为高清自动对焦镜头，分辨率达1</w:t>
      </w:r>
      <w:r>
        <w:rPr>
          <w:rFonts w:ascii="仿宋_GB2312" w:eastAsia="仿宋_GB2312"/>
          <w:sz w:val="28"/>
          <w:szCs w:val="28"/>
        </w:rPr>
        <w:t>080P</w:t>
      </w:r>
      <w:r>
        <w:rPr>
          <w:rFonts w:ascii="仿宋_GB2312" w:eastAsia="仿宋_GB2312" w:hint="eastAsia"/>
          <w:sz w:val="28"/>
          <w:szCs w:val="28"/>
        </w:rPr>
        <w:t>（1</w:t>
      </w:r>
      <w:r>
        <w:rPr>
          <w:rFonts w:ascii="仿宋_GB2312" w:eastAsia="仿宋_GB2312"/>
          <w:sz w:val="28"/>
          <w:szCs w:val="28"/>
        </w:rPr>
        <w:t>920*1080</w:t>
      </w:r>
      <w:r>
        <w:rPr>
          <w:rFonts w:ascii="仿宋_GB2312" w:eastAsia="仿宋_GB2312" w:hint="eastAsia"/>
          <w:sz w:val="28"/>
          <w:szCs w:val="28"/>
        </w:rPr>
        <w:t>像素），麦克风自动降噪无杂音。</w:t>
      </w:r>
    </w:p>
    <w:p w14:paraId="22CD60BF" w14:textId="77777777" w:rsidR="00FF56C4" w:rsidRDefault="0030003D">
      <w:pPr>
        <w:pStyle w:val="Style7"/>
        <w:spacing w:line="480" w:lineRule="auto"/>
        <w:ind w:firstLineChars="0" w:firstLine="0"/>
        <w:jc w:val="left"/>
        <w:rPr>
          <w:rFonts w:ascii="仿宋_GB2312" w:eastAsia="仿宋_GB2312"/>
          <w:sz w:val="28"/>
          <w:szCs w:val="28"/>
        </w:rPr>
      </w:pPr>
      <w:r>
        <w:rPr>
          <w:rFonts w:ascii="仿宋_GB2312" w:eastAsia="仿宋_GB2312" w:hint="eastAsia"/>
          <w:sz w:val="28"/>
          <w:szCs w:val="28"/>
        </w:rPr>
        <w:t>（2）网络条件</w:t>
      </w:r>
    </w:p>
    <w:p w14:paraId="3C05326A" w14:textId="77777777" w:rsidR="00FF56C4" w:rsidRDefault="0030003D">
      <w:pPr>
        <w:pStyle w:val="Style7"/>
        <w:spacing w:line="480" w:lineRule="auto"/>
        <w:ind w:firstLine="560"/>
        <w:jc w:val="left"/>
        <w:rPr>
          <w:rFonts w:ascii="仿宋_GB2312" w:eastAsia="仿宋_GB2312"/>
          <w:sz w:val="28"/>
          <w:szCs w:val="28"/>
        </w:rPr>
      </w:pPr>
      <w:r>
        <w:rPr>
          <w:rFonts w:ascii="仿宋_GB2312" w:eastAsia="仿宋_GB2312" w:hint="eastAsia"/>
          <w:sz w:val="28"/>
          <w:szCs w:val="28"/>
        </w:rPr>
        <w:t>宽带网络40</w:t>
      </w:r>
      <w:r>
        <w:rPr>
          <w:rFonts w:ascii="仿宋_GB2312" w:eastAsia="仿宋_GB2312"/>
          <w:sz w:val="28"/>
          <w:szCs w:val="28"/>
        </w:rPr>
        <w:t>M</w:t>
      </w:r>
      <w:r>
        <w:rPr>
          <w:rFonts w:ascii="仿宋_GB2312" w:eastAsia="仿宋_GB2312" w:hint="eastAsia"/>
          <w:sz w:val="28"/>
          <w:szCs w:val="28"/>
        </w:rPr>
        <w:t>bps及以上，4</w:t>
      </w:r>
      <w:r>
        <w:rPr>
          <w:rFonts w:ascii="仿宋_GB2312" w:eastAsia="仿宋_GB2312"/>
          <w:sz w:val="28"/>
          <w:szCs w:val="28"/>
        </w:rPr>
        <w:t>G</w:t>
      </w:r>
      <w:r>
        <w:rPr>
          <w:rFonts w:ascii="仿宋_GB2312" w:eastAsia="仿宋_GB2312" w:hint="eastAsia"/>
          <w:sz w:val="28"/>
          <w:szCs w:val="28"/>
        </w:rPr>
        <w:t>及以上移动通讯网络。</w:t>
      </w:r>
    </w:p>
    <w:p w14:paraId="2E6BDABC" w14:textId="77777777" w:rsidR="00FF56C4" w:rsidRDefault="0030003D">
      <w:pPr>
        <w:pStyle w:val="Style7"/>
        <w:spacing w:line="480" w:lineRule="auto"/>
        <w:ind w:firstLineChars="0" w:firstLine="0"/>
        <w:jc w:val="left"/>
        <w:rPr>
          <w:rFonts w:ascii="仿宋_GB2312" w:eastAsia="仿宋_GB2312"/>
          <w:sz w:val="28"/>
          <w:szCs w:val="28"/>
        </w:rPr>
      </w:pPr>
      <w:r>
        <w:rPr>
          <w:rFonts w:ascii="仿宋_GB2312" w:eastAsia="仿宋_GB2312" w:hint="eastAsia"/>
          <w:sz w:val="28"/>
          <w:szCs w:val="28"/>
        </w:rPr>
        <w:lastRenderedPageBreak/>
        <w:t>（3）软件条件</w:t>
      </w:r>
    </w:p>
    <w:p w14:paraId="7AB32A0C" w14:textId="68DE4C20" w:rsidR="00FF56C4" w:rsidRDefault="0030003D">
      <w:pPr>
        <w:pStyle w:val="Style7"/>
        <w:spacing w:line="480" w:lineRule="auto"/>
        <w:ind w:firstLine="560"/>
        <w:jc w:val="left"/>
        <w:rPr>
          <w:rFonts w:ascii="仿宋_GB2312" w:eastAsia="仿宋_GB2312"/>
          <w:sz w:val="28"/>
          <w:szCs w:val="28"/>
        </w:rPr>
      </w:pPr>
      <w:r>
        <w:rPr>
          <w:rFonts w:ascii="仿宋_GB2312" w:eastAsia="仿宋_GB2312" w:hint="eastAsia"/>
          <w:sz w:val="28"/>
          <w:szCs w:val="28"/>
        </w:rPr>
        <w:t>华为</w:t>
      </w:r>
      <w:proofErr w:type="spellStart"/>
      <w:r>
        <w:rPr>
          <w:rFonts w:ascii="仿宋_GB2312" w:eastAsia="仿宋_GB2312" w:hint="eastAsia"/>
          <w:sz w:val="28"/>
          <w:szCs w:val="28"/>
        </w:rPr>
        <w:t>Welink</w:t>
      </w:r>
      <w:proofErr w:type="spellEnd"/>
      <w:r>
        <w:rPr>
          <w:rFonts w:ascii="仿宋_GB2312" w:eastAsia="仿宋_GB2312" w:hint="eastAsia"/>
          <w:sz w:val="28"/>
          <w:szCs w:val="28"/>
        </w:rPr>
        <w:t>电脑版，</w:t>
      </w:r>
      <w:proofErr w:type="gramStart"/>
      <w:r>
        <w:rPr>
          <w:rFonts w:ascii="仿宋_GB2312" w:eastAsia="仿宋_GB2312" w:hint="eastAsia"/>
          <w:sz w:val="28"/>
          <w:szCs w:val="28"/>
        </w:rPr>
        <w:t>腾讯会议</w:t>
      </w:r>
      <w:proofErr w:type="gramEnd"/>
      <w:r>
        <w:rPr>
          <w:rFonts w:ascii="仿宋_GB2312" w:eastAsia="仿宋_GB2312" w:hint="eastAsia"/>
          <w:sz w:val="28"/>
          <w:szCs w:val="28"/>
        </w:rPr>
        <w:t>电脑版，</w:t>
      </w:r>
      <w:proofErr w:type="gramStart"/>
      <w:r>
        <w:rPr>
          <w:rFonts w:ascii="仿宋_GB2312" w:eastAsia="仿宋_GB2312" w:hint="eastAsia"/>
          <w:sz w:val="28"/>
          <w:szCs w:val="28"/>
        </w:rPr>
        <w:t>腾讯</w:t>
      </w:r>
      <w:proofErr w:type="gramEnd"/>
      <w:r>
        <w:rPr>
          <w:rFonts w:ascii="仿宋_GB2312" w:eastAsia="仿宋_GB2312" w:hint="eastAsia"/>
          <w:sz w:val="28"/>
          <w:szCs w:val="28"/>
        </w:rPr>
        <w:t>QQ手机版。</w:t>
      </w:r>
    </w:p>
    <w:p w14:paraId="466100B3" w14:textId="77777777" w:rsidR="00FF56C4" w:rsidRDefault="00FF56C4">
      <w:pPr>
        <w:pStyle w:val="Style7"/>
        <w:spacing w:line="480" w:lineRule="auto"/>
        <w:ind w:firstLineChars="0" w:firstLine="0"/>
        <w:jc w:val="left"/>
        <w:rPr>
          <w:rFonts w:ascii="仿宋_GB2312" w:eastAsia="仿宋_GB2312"/>
          <w:b/>
          <w:bCs/>
          <w:sz w:val="28"/>
          <w:szCs w:val="28"/>
        </w:rPr>
      </w:pPr>
    </w:p>
    <w:p w14:paraId="1264B410" w14:textId="77777777" w:rsidR="00FF56C4" w:rsidRDefault="0030003D">
      <w:pPr>
        <w:pStyle w:val="Style7"/>
        <w:spacing w:line="480" w:lineRule="auto"/>
        <w:ind w:firstLineChars="0" w:firstLine="0"/>
        <w:jc w:val="left"/>
        <w:rPr>
          <w:rFonts w:ascii="仿宋_GB2312" w:eastAsia="仿宋_GB2312"/>
          <w:b/>
          <w:bCs/>
          <w:sz w:val="28"/>
          <w:szCs w:val="28"/>
        </w:rPr>
      </w:pPr>
      <w:r>
        <w:rPr>
          <w:rFonts w:ascii="仿宋_GB2312" w:eastAsia="仿宋_GB2312" w:hint="eastAsia"/>
          <w:b/>
          <w:bCs/>
          <w:sz w:val="28"/>
          <w:szCs w:val="28"/>
        </w:rPr>
        <w:t>三、搭建过程：</w:t>
      </w:r>
    </w:p>
    <w:p w14:paraId="3C5C85E8" w14:textId="77777777" w:rsidR="00FF56C4" w:rsidRDefault="0030003D">
      <w:pPr>
        <w:pStyle w:val="a8"/>
        <w:shd w:val="clear" w:color="auto" w:fill="FFFFFF"/>
        <w:spacing w:before="0" w:beforeAutospacing="0" w:after="225" w:afterAutospacing="0" w:line="480" w:lineRule="auto"/>
        <w:ind w:firstLineChars="200" w:firstLine="560"/>
        <w:textAlignment w:val="baseline"/>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面试</w:t>
      </w:r>
      <w:proofErr w:type="gramStart"/>
      <w:r>
        <w:rPr>
          <w:rFonts w:ascii="仿宋_GB2312" w:eastAsia="仿宋_GB2312" w:hAnsi="Calibri" w:cs="Times New Roman" w:hint="eastAsia"/>
          <w:kern w:val="2"/>
          <w:sz w:val="28"/>
          <w:szCs w:val="28"/>
        </w:rPr>
        <w:t>主机位</w:t>
      </w:r>
      <w:proofErr w:type="gramEnd"/>
      <w:r>
        <w:rPr>
          <w:rFonts w:ascii="仿宋_GB2312" w:eastAsia="仿宋_GB2312" w:hAnsi="Calibri" w:cs="Times New Roman" w:hint="eastAsia"/>
          <w:kern w:val="2"/>
          <w:sz w:val="28"/>
          <w:szCs w:val="28"/>
        </w:rPr>
        <w:t>电脑一台，确保显卡驱动正常，能够共享屏幕展示P</w:t>
      </w:r>
      <w:r>
        <w:rPr>
          <w:rFonts w:ascii="仿宋_GB2312" w:eastAsia="仿宋_GB2312" w:hAnsi="Calibri" w:cs="Times New Roman"/>
          <w:kern w:val="2"/>
          <w:sz w:val="28"/>
          <w:szCs w:val="28"/>
        </w:rPr>
        <w:t>PT</w:t>
      </w:r>
      <w:r>
        <w:rPr>
          <w:rFonts w:ascii="仿宋_GB2312" w:eastAsia="仿宋_GB2312" w:hAnsi="Calibri" w:cs="Times New Roman" w:hint="eastAsia"/>
          <w:kern w:val="2"/>
          <w:sz w:val="28"/>
          <w:szCs w:val="28"/>
        </w:rPr>
        <w:t>以及个人资料文件。次机位可选用手机或平板电脑一台。</w:t>
      </w:r>
      <w:proofErr w:type="gramStart"/>
      <w:r>
        <w:rPr>
          <w:rFonts w:ascii="仿宋_GB2312" w:eastAsia="仿宋_GB2312" w:hAnsi="Calibri" w:cs="Times New Roman" w:hint="eastAsia"/>
          <w:kern w:val="2"/>
          <w:sz w:val="28"/>
          <w:szCs w:val="28"/>
        </w:rPr>
        <w:t>主机位</w:t>
      </w:r>
      <w:proofErr w:type="gramEnd"/>
      <w:r>
        <w:rPr>
          <w:rFonts w:ascii="仿宋_GB2312" w:eastAsia="仿宋_GB2312" w:hAnsi="Calibri" w:cs="Times New Roman" w:hint="eastAsia"/>
          <w:kern w:val="2"/>
          <w:sz w:val="28"/>
          <w:szCs w:val="28"/>
        </w:rPr>
        <w:t>与次机位摆放需要保证复试所在地无死角，复试过程中应考虑将电话呼叫转移或开启飞行模式后仅启用W</w:t>
      </w:r>
      <w:r>
        <w:rPr>
          <w:rFonts w:ascii="仿宋_GB2312" w:eastAsia="仿宋_GB2312" w:hAnsi="Calibri" w:cs="Times New Roman"/>
          <w:kern w:val="2"/>
          <w:sz w:val="28"/>
          <w:szCs w:val="28"/>
        </w:rPr>
        <w:t>IFI</w:t>
      </w:r>
      <w:r>
        <w:rPr>
          <w:rFonts w:ascii="仿宋_GB2312" w:eastAsia="仿宋_GB2312" w:hAnsi="Calibri" w:cs="Times New Roman" w:hint="eastAsia"/>
          <w:kern w:val="2"/>
          <w:sz w:val="28"/>
          <w:szCs w:val="28"/>
        </w:rPr>
        <w:t>功能等措施避免电话呼入干扰复试。</w:t>
      </w:r>
    </w:p>
    <w:p w14:paraId="4489E2AF" w14:textId="77777777" w:rsidR="00FF56C4" w:rsidRDefault="0030003D">
      <w:pPr>
        <w:pStyle w:val="Style7"/>
        <w:spacing w:line="480" w:lineRule="auto"/>
        <w:ind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主机位（电脑）提前安装华为</w:t>
      </w:r>
      <w:proofErr w:type="spellStart"/>
      <w:r>
        <w:rPr>
          <w:rFonts w:ascii="仿宋_GB2312" w:eastAsia="仿宋_GB2312" w:hint="eastAsia"/>
          <w:color w:val="000000" w:themeColor="text1"/>
          <w:sz w:val="28"/>
          <w:szCs w:val="28"/>
        </w:rPr>
        <w:t>Welink</w:t>
      </w:r>
      <w:proofErr w:type="spellEnd"/>
      <w:r>
        <w:rPr>
          <w:rFonts w:ascii="仿宋_GB2312" w:eastAsia="仿宋_GB2312" w:hint="eastAsia"/>
          <w:color w:val="000000" w:themeColor="text1"/>
          <w:sz w:val="28"/>
          <w:szCs w:val="28"/>
        </w:rPr>
        <w:t>电脑版。次机位（手机或平板）</w:t>
      </w:r>
      <w:proofErr w:type="gramStart"/>
      <w:r>
        <w:rPr>
          <w:rFonts w:ascii="仿宋_GB2312" w:eastAsia="仿宋_GB2312" w:hint="eastAsia"/>
          <w:color w:val="000000" w:themeColor="text1"/>
          <w:sz w:val="28"/>
          <w:szCs w:val="28"/>
        </w:rPr>
        <w:t>下载腾讯</w:t>
      </w:r>
      <w:proofErr w:type="spellStart"/>
      <w:proofErr w:type="gramEnd"/>
      <w:r>
        <w:rPr>
          <w:rFonts w:ascii="仿宋_GB2312" w:eastAsia="仿宋_GB2312" w:hint="eastAsia"/>
          <w:color w:val="000000" w:themeColor="text1"/>
          <w:sz w:val="28"/>
          <w:szCs w:val="28"/>
        </w:rPr>
        <w:t>qq</w:t>
      </w:r>
      <w:proofErr w:type="spellEnd"/>
      <w:r>
        <w:rPr>
          <w:rFonts w:ascii="仿宋_GB2312" w:eastAsia="仿宋_GB2312" w:hint="eastAsia"/>
          <w:color w:val="000000" w:themeColor="text1"/>
          <w:sz w:val="28"/>
          <w:szCs w:val="28"/>
        </w:rPr>
        <w:t>后，安装在主机摄像头的视场范围内，拍摄考生所在房间的环境。</w:t>
      </w:r>
    </w:p>
    <w:p w14:paraId="78CA1F66" w14:textId="77777777" w:rsidR="00FF56C4" w:rsidRDefault="0030003D">
      <w:pPr>
        <w:pStyle w:val="Style7"/>
        <w:spacing w:line="480" w:lineRule="auto"/>
        <w:ind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准备阶段：手机提前三十分钟接入</w:t>
      </w:r>
      <w:proofErr w:type="spellStart"/>
      <w:r>
        <w:rPr>
          <w:rFonts w:ascii="仿宋_GB2312" w:eastAsia="仿宋_GB2312" w:hint="eastAsia"/>
          <w:color w:val="000000" w:themeColor="text1"/>
          <w:sz w:val="28"/>
          <w:szCs w:val="28"/>
        </w:rPr>
        <w:t>qq</w:t>
      </w:r>
      <w:proofErr w:type="spellEnd"/>
      <w:r>
        <w:rPr>
          <w:rFonts w:ascii="仿宋_GB2312" w:eastAsia="仿宋_GB2312" w:hint="eastAsia"/>
          <w:color w:val="000000" w:themeColor="text1"/>
          <w:sz w:val="28"/>
          <w:szCs w:val="28"/>
        </w:rPr>
        <w:t>视频，技术老师检查考生现场的布置情况，测试音频和视频。考前学生抽签排序，根据提示依次进入华为</w:t>
      </w:r>
      <w:proofErr w:type="spellStart"/>
      <w:r>
        <w:rPr>
          <w:rFonts w:ascii="仿宋_GB2312" w:eastAsia="仿宋_GB2312" w:hint="eastAsia"/>
          <w:color w:val="000000" w:themeColor="text1"/>
          <w:sz w:val="28"/>
          <w:szCs w:val="28"/>
        </w:rPr>
        <w:t>We</w:t>
      </w:r>
      <w:r>
        <w:rPr>
          <w:rFonts w:ascii="仿宋_GB2312" w:eastAsia="仿宋_GB2312"/>
          <w:color w:val="000000" w:themeColor="text1"/>
          <w:sz w:val="28"/>
          <w:szCs w:val="28"/>
        </w:rPr>
        <w:t>link</w:t>
      </w:r>
      <w:proofErr w:type="spellEnd"/>
      <w:r>
        <w:rPr>
          <w:rFonts w:ascii="仿宋_GB2312" w:eastAsia="仿宋_GB2312" w:hint="eastAsia"/>
          <w:color w:val="000000" w:themeColor="text1"/>
          <w:sz w:val="28"/>
          <w:szCs w:val="28"/>
        </w:rPr>
        <w:t>客户端，开始面试答辩。遇到网络故障时，考生应立即切换到4</w:t>
      </w:r>
      <w:r>
        <w:rPr>
          <w:rFonts w:ascii="仿宋_GB2312" w:eastAsia="仿宋_GB2312"/>
          <w:color w:val="000000" w:themeColor="text1"/>
          <w:sz w:val="28"/>
          <w:szCs w:val="28"/>
        </w:rPr>
        <w:t>G</w:t>
      </w:r>
      <w:r>
        <w:rPr>
          <w:rFonts w:ascii="仿宋_GB2312" w:eastAsia="仿宋_GB2312" w:hint="eastAsia"/>
          <w:color w:val="000000" w:themeColor="text1"/>
          <w:sz w:val="28"/>
          <w:szCs w:val="28"/>
        </w:rPr>
        <w:t>移动通信网络，主副摄像头交换，确保面试流程的不间断。</w:t>
      </w:r>
    </w:p>
    <w:p w14:paraId="7D23855C" w14:textId="77777777" w:rsidR="00FF56C4" w:rsidRDefault="0030003D">
      <w:pPr>
        <w:pStyle w:val="a8"/>
        <w:shd w:val="clear" w:color="auto" w:fill="FFFFFF"/>
        <w:spacing w:before="0" w:beforeAutospacing="0" w:after="225" w:afterAutospacing="0" w:line="480" w:lineRule="auto"/>
        <w:textAlignment w:val="baseline"/>
        <w:rPr>
          <w:rFonts w:ascii="仿宋_GB2312" w:eastAsia="仿宋_GB2312" w:hAnsi="Calibri" w:cs="Times New Roman"/>
          <w:color w:val="000000" w:themeColor="text1"/>
          <w:kern w:val="2"/>
          <w:sz w:val="28"/>
          <w:szCs w:val="28"/>
        </w:rPr>
      </w:pPr>
      <w:r>
        <w:rPr>
          <w:rFonts w:ascii="仿宋_GB2312" w:eastAsia="仿宋_GB2312" w:hAnsi="Calibri" w:cs="Times New Roman" w:hint="eastAsia"/>
          <w:color w:val="000000" w:themeColor="text1"/>
          <w:kern w:val="2"/>
          <w:sz w:val="28"/>
          <w:szCs w:val="28"/>
        </w:rPr>
        <w:t xml:space="preserve"> </w:t>
      </w:r>
      <w:r>
        <w:rPr>
          <w:rFonts w:ascii="仿宋_GB2312" w:eastAsia="仿宋_GB2312" w:hAnsi="Calibri" w:cs="Times New Roman"/>
          <w:color w:val="000000" w:themeColor="text1"/>
          <w:kern w:val="2"/>
          <w:sz w:val="28"/>
          <w:szCs w:val="28"/>
        </w:rPr>
        <w:t xml:space="preserve">   </w:t>
      </w:r>
      <w:proofErr w:type="gramStart"/>
      <w:r>
        <w:rPr>
          <w:rFonts w:ascii="仿宋_GB2312" w:eastAsia="仿宋_GB2312" w:hAnsi="Calibri" w:cs="Times New Roman" w:hint="eastAsia"/>
          <w:color w:val="000000" w:themeColor="text1"/>
          <w:kern w:val="2"/>
          <w:sz w:val="28"/>
          <w:szCs w:val="28"/>
        </w:rPr>
        <w:t>双网络</w:t>
      </w:r>
      <w:proofErr w:type="gramEnd"/>
      <w:r>
        <w:rPr>
          <w:rFonts w:ascii="仿宋_GB2312" w:eastAsia="仿宋_GB2312" w:hAnsi="Calibri" w:cs="Times New Roman" w:hint="eastAsia"/>
          <w:color w:val="000000" w:themeColor="text1"/>
          <w:kern w:val="2"/>
          <w:sz w:val="28"/>
          <w:szCs w:val="28"/>
        </w:rPr>
        <w:t>推荐为有线（</w:t>
      </w:r>
      <w:proofErr w:type="spellStart"/>
      <w:r>
        <w:rPr>
          <w:rFonts w:ascii="仿宋_GB2312" w:eastAsia="仿宋_GB2312" w:hAnsi="Calibri" w:cs="Times New Roman"/>
          <w:color w:val="000000" w:themeColor="text1"/>
          <w:kern w:val="2"/>
          <w:sz w:val="28"/>
          <w:szCs w:val="28"/>
        </w:rPr>
        <w:t>W</w:t>
      </w:r>
      <w:r>
        <w:rPr>
          <w:rFonts w:ascii="仿宋_GB2312" w:eastAsia="仿宋_GB2312" w:hAnsi="Calibri" w:cs="Times New Roman" w:hint="eastAsia"/>
          <w:color w:val="000000" w:themeColor="text1"/>
          <w:kern w:val="2"/>
          <w:sz w:val="28"/>
          <w:szCs w:val="28"/>
        </w:rPr>
        <w:t>ifi</w:t>
      </w:r>
      <w:proofErr w:type="spellEnd"/>
      <w:r>
        <w:rPr>
          <w:rFonts w:ascii="仿宋_GB2312" w:eastAsia="仿宋_GB2312" w:hAnsi="Calibri" w:cs="Times New Roman" w:hint="eastAsia"/>
          <w:color w:val="000000" w:themeColor="text1"/>
          <w:kern w:val="2"/>
          <w:sz w:val="28"/>
          <w:szCs w:val="28"/>
        </w:rPr>
        <w:t>）宽带网络和4</w:t>
      </w:r>
      <w:r>
        <w:rPr>
          <w:rFonts w:ascii="仿宋_GB2312" w:eastAsia="仿宋_GB2312" w:hAnsi="Calibri" w:cs="Times New Roman"/>
          <w:color w:val="000000" w:themeColor="text1"/>
          <w:kern w:val="2"/>
          <w:sz w:val="28"/>
          <w:szCs w:val="28"/>
        </w:rPr>
        <w:t>G</w:t>
      </w:r>
      <w:r>
        <w:rPr>
          <w:rFonts w:ascii="仿宋_GB2312" w:eastAsia="仿宋_GB2312" w:hAnsi="Calibri" w:cs="Times New Roman" w:hint="eastAsia"/>
          <w:color w:val="000000" w:themeColor="text1"/>
          <w:kern w:val="2"/>
          <w:sz w:val="28"/>
          <w:szCs w:val="28"/>
        </w:rPr>
        <w:t>移动通讯网络（含中国移动、中国联通、中国电信），考生应确保宽带网络的畅通，路由器中无其他成员抢占带宽。未安装宽带网络的考生家庭，可通过共享网络的方式上网，但需采用两个不同号码的手机接入，确保</w:t>
      </w:r>
      <w:proofErr w:type="gramStart"/>
      <w:r>
        <w:rPr>
          <w:rFonts w:ascii="仿宋_GB2312" w:eastAsia="仿宋_GB2312" w:hAnsi="Calibri" w:cs="Times New Roman" w:hint="eastAsia"/>
          <w:color w:val="000000" w:themeColor="text1"/>
          <w:kern w:val="2"/>
          <w:sz w:val="28"/>
          <w:szCs w:val="28"/>
        </w:rPr>
        <w:t>双网络</w:t>
      </w:r>
      <w:proofErr w:type="gramEnd"/>
      <w:r>
        <w:rPr>
          <w:rFonts w:ascii="仿宋_GB2312" w:eastAsia="仿宋_GB2312" w:hAnsi="Calibri" w:cs="Times New Roman" w:hint="eastAsia"/>
          <w:color w:val="000000" w:themeColor="text1"/>
          <w:kern w:val="2"/>
          <w:sz w:val="28"/>
          <w:szCs w:val="28"/>
        </w:rPr>
        <w:t>的存在。视频软件平台为：华为</w:t>
      </w:r>
      <w:proofErr w:type="spellStart"/>
      <w:r>
        <w:rPr>
          <w:rFonts w:ascii="仿宋_GB2312" w:eastAsia="仿宋_GB2312" w:hAnsi="Calibri" w:cs="Times New Roman"/>
          <w:color w:val="000000" w:themeColor="text1"/>
          <w:kern w:val="2"/>
          <w:sz w:val="28"/>
          <w:szCs w:val="28"/>
        </w:rPr>
        <w:t>W</w:t>
      </w:r>
      <w:r>
        <w:rPr>
          <w:rFonts w:ascii="仿宋_GB2312" w:eastAsia="仿宋_GB2312" w:hAnsi="Calibri" w:cs="Times New Roman" w:hint="eastAsia"/>
          <w:color w:val="000000" w:themeColor="text1"/>
          <w:kern w:val="2"/>
          <w:sz w:val="28"/>
          <w:szCs w:val="28"/>
        </w:rPr>
        <w:t>elink</w:t>
      </w:r>
      <w:proofErr w:type="spellEnd"/>
      <w:r>
        <w:rPr>
          <w:rFonts w:ascii="仿宋_GB2312" w:eastAsia="仿宋_GB2312" w:hAnsi="Calibri" w:cs="Times New Roman" w:hint="eastAsia"/>
          <w:color w:val="000000" w:themeColor="text1"/>
          <w:kern w:val="2"/>
          <w:sz w:val="28"/>
          <w:szCs w:val="28"/>
        </w:rPr>
        <w:t>。</w:t>
      </w:r>
    </w:p>
    <w:p w14:paraId="56C01D9F" w14:textId="77777777" w:rsidR="00FF56C4" w:rsidRDefault="0030003D">
      <w:pPr>
        <w:spacing w:line="480" w:lineRule="auto"/>
        <w:ind w:firstLine="42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请考生提前做好调试的准备，我系技术小组会在复试前一周内与考生进行一对一联系确认，进行远程技术支援，协助考生进行环境检测以及提前演练。</w:t>
      </w:r>
    </w:p>
    <w:p w14:paraId="233D38B3" w14:textId="77777777" w:rsidR="00FF56C4" w:rsidRDefault="00FF56C4">
      <w:pPr>
        <w:spacing w:line="480" w:lineRule="auto"/>
        <w:ind w:firstLine="420"/>
        <w:rPr>
          <w:rFonts w:ascii="仿宋_GB2312" w:eastAsia="仿宋_GB2312"/>
          <w:color w:val="000000" w:themeColor="text1"/>
          <w:sz w:val="28"/>
          <w:szCs w:val="28"/>
        </w:rPr>
      </w:pPr>
    </w:p>
    <w:p w14:paraId="7EB4FFFE" w14:textId="77777777" w:rsidR="00FF56C4" w:rsidRDefault="0030003D">
      <w:pPr>
        <w:pStyle w:val="Style7"/>
        <w:spacing w:line="480" w:lineRule="auto"/>
        <w:ind w:firstLineChars="0" w:firstLine="0"/>
        <w:rPr>
          <w:rFonts w:ascii="仿宋_GB2312" w:eastAsia="仿宋_GB2312"/>
          <w:color w:val="000000" w:themeColor="text1"/>
          <w:sz w:val="28"/>
          <w:szCs w:val="28"/>
        </w:rPr>
      </w:pPr>
      <w:r>
        <w:rPr>
          <w:rFonts w:ascii="仿宋_GB2312" w:eastAsia="仿宋_GB2312" w:hint="eastAsia"/>
          <w:color w:val="000000" w:themeColor="text1"/>
          <w:sz w:val="28"/>
          <w:szCs w:val="28"/>
        </w:rPr>
        <w:t>四、复试流程</w:t>
      </w:r>
    </w:p>
    <w:p w14:paraId="00CDB2BB" w14:textId="77777777" w:rsidR="00FF56C4" w:rsidRDefault="0030003D">
      <w:pPr>
        <w:pStyle w:val="a9"/>
        <w:tabs>
          <w:tab w:val="left" w:pos="710"/>
          <w:tab w:val="left" w:pos="711"/>
        </w:tabs>
        <w:spacing w:before="75" w:line="480" w:lineRule="auto"/>
        <w:ind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1．按照我</w:t>
      </w:r>
      <w:proofErr w:type="gramStart"/>
      <w:r>
        <w:rPr>
          <w:rFonts w:ascii="仿宋_GB2312" w:eastAsia="仿宋_GB2312" w:hint="eastAsia"/>
          <w:color w:val="000000" w:themeColor="text1"/>
          <w:sz w:val="28"/>
          <w:szCs w:val="28"/>
        </w:rPr>
        <w:t>系官网公布</w:t>
      </w:r>
      <w:proofErr w:type="gramEnd"/>
      <w:r>
        <w:rPr>
          <w:rFonts w:ascii="仿宋_GB2312" w:eastAsia="仿宋_GB2312" w:hint="eastAsia"/>
          <w:color w:val="000000" w:themeColor="text1"/>
          <w:sz w:val="28"/>
          <w:szCs w:val="28"/>
        </w:rPr>
        <w:t>的复试名单分组准备复试，采取三随机原则：导师组随机、考生顺序随机、试题抽取随机。建立复试QQ群（分为A、B两组），用于发布复试规则、通知复试等。学生端使用双机位，</w:t>
      </w:r>
      <w:proofErr w:type="gramStart"/>
      <w:r>
        <w:rPr>
          <w:rFonts w:ascii="仿宋_GB2312" w:eastAsia="仿宋_GB2312" w:hint="eastAsia"/>
          <w:color w:val="000000" w:themeColor="text1"/>
          <w:sz w:val="28"/>
          <w:szCs w:val="28"/>
        </w:rPr>
        <w:t>主机位用于</w:t>
      </w:r>
      <w:proofErr w:type="gramEnd"/>
      <w:r>
        <w:rPr>
          <w:rFonts w:ascii="仿宋_GB2312" w:eastAsia="仿宋_GB2312" w:hint="eastAsia"/>
          <w:color w:val="000000" w:themeColor="text1"/>
          <w:sz w:val="28"/>
          <w:szCs w:val="28"/>
        </w:rPr>
        <w:t>答辩，次机位用于整体环境监控。复试前，考生提前连入主平台和备用平台，由技术老师检查考生现场的布置情况，测试音频和视频。</w:t>
      </w:r>
    </w:p>
    <w:p w14:paraId="6E4E625C" w14:textId="77777777" w:rsidR="00FF56C4" w:rsidRDefault="0030003D">
      <w:pPr>
        <w:spacing w:line="48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2、复试当日考生需提前40分钟进入QQ群内等候，考试前30分钟开始按抽签顺序进行身份验证。电脑</w:t>
      </w:r>
      <w:proofErr w:type="gramStart"/>
      <w:r>
        <w:rPr>
          <w:rFonts w:ascii="仿宋_GB2312" w:eastAsia="仿宋_GB2312" w:hint="eastAsia"/>
          <w:color w:val="000000" w:themeColor="text1"/>
          <w:sz w:val="28"/>
          <w:szCs w:val="28"/>
        </w:rPr>
        <w:t>端加入</w:t>
      </w:r>
      <w:proofErr w:type="spellStart"/>
      <w:proofErr w:type="gramEnd"/>
      <w:r>
        <w:rPr>
          <w:rFonts w:ascii="仿宋_GB2312" w:eastAsia="仿宋_GB2312" w:hint="eastAsia"/>
          <w:color w:val="000000" w:themeColor="text1"/>
          <w:sz w:val="28"/>
          <w:szCs w:val="28"/>
        </w:rPr>
        <w:t>Welink</w:t>
      </w:r>
      <w:proofErr w:type="spellEnd"/>
      <w:r>
        <w:rPr>
          <w:rFonts w:ascii="仿宋_GB2312" w:eastAsia="仿宋_GB2312" w:hint="eastAsia"/>
          <w:color w:val="000000" w:themeColor="text1"/>
          <w:sz w:val="28"/>
          <w:szCs w:val="28"/>
        </w:rPr>
        <w:t>会议，手机端接入</w:t>
      </w:r>
      <w:proofErr w:type="spellStart"/>
      <w:r>
        <w:rPr>
          <w:rFonts w:ascii="仿宋_GB2312" w:eastAsia="仿宋_GB2312" w:hint="eastAsia"/>
          <w:color w:val="000000" w:themeColor="text1"/>
          <w:sz w:val="28"/>
          <w:szCs w:val="28"/>
        </w:rPr>
        <w:t>qq</w:t>
      </w:r>
      <w:proofErr w:type="spellEnd"/>
      <w:r>
        <w:rPr>
          <w:rFonts w:ascii="仿宋_GB2312" w:eastAsia="仿宋_GB2312" w:hint="eastAsia"/>
          <w:color w:val="000000" w:themeColor="text1"/>
          <w:sz w:val="28"/>
          <w:szCs w:val="28"/>
        </w:rPr>
        <w:t>视频。电脑</w:t>
      </w:r>
      <w:proofErr w:type="gramStart"/>
      <w:r>
        <w:rPr>
          <w:rFonts w:ascii="仿宋_GB2312" w:eastAsia="仿宋_GB2312" w:hint="eastAsia"/>
          <w:color w:val="000000" w:themeColor="text1"/>
          <w:sz w:val="28"/>
          <w:szCs w:val="28"/>
        </w:rPr>
        <w:t>端作为考生主机位</w:t>
      </w:r>
      <w:proofErr w:type="gramEnd"/>
      <w:r>
        <w:rPr>
          <w:rFonts w:ascii="仿宋_GB2312" w:eastAsia="仿宋_GB2312" w:hint="eastAsia"/>
          <w:color w:val="000000" w:themeColor="text1"/>
          <w:sz w:val="28"/>
          <w:szCs w:val="28"/>
        </w:rPr>
        <w:t>和发言位，需打开电脑摄像头对准头部，同时打开电脑端的麦克风和扬声器，和考场进行视频对话。手机</w:t>
      </w:r>
      <w:proofErr w:type="gramStart"/>
      <w:r>
        <w:rPr>
          <w:rFonts w:ascii="仿宋_GB2312" w:eastAsia="仿宋_GB2312" w:hint="eastAsia"/>
          <w:color w:val="000000" w:themeColor="text1"/>
          <w:sz w:val="28"/>
          <w:szCs w:val="28"/>
        </w:rPr>
        <w:t>端作为考生副机位</w:t>
      </w:r>
      <w:proofErr w:type="gramEnd"/>
      <w:r>
        <w:rPr>
          <w:rFonts w:ascii="仿宋_GB2312" w:eastAsia="仿宋_GB2312" w:hint="eastAsia"/>
          <w:color w:val="000000" w:themeColor="text1"/>
          <w:sz w:val="28"/>
          <w:szCs w:val="28"/>
        </w:rPr>
        <w:t>，需打开视频拍摄考生的背后视角，同时需关掉手机端</w:t>
      </w:r>
      <w:proofErr w:type="spellStart"/>
      <w:r>
        <w:rPr>
          <w:rFonts w:ascii="仿宋_GB2312" w:eastAsia="仿宋_GB2312" w:hint="eastAsia"/>
          <w:color w:val="000000" w:themeColor="text1"/>
          <w:sz w:val="28"/>
          <w:szCs w:val="28"/>
        </w:rPr>
        <w:t>qq</w:t>
      </w:r>
      <w:proofErr w:type="spellEnd"/>
      <w:r>
        <w:rPr>
          <w:rFonts w:ascii="仿宋_GB2312" w:eastAsia="仿宋_GB2312" w:hint="eastAsia"/>
          <w:color w:val="000000" w:themeColor="text1"/>
          <w:sz w:val="28"/>
          <w:szCs w:val="28"/>
        </w:rPr>
        <w:t>视频的麦克风和扬声器，固定好手机摆放位置。考生</w:t>
      </w:r>
      <w:proofErr w:type="gramStart"/>
      <w:r>
        <w:rPr>
          <w:rFonts w:ascii="仿宋_GB2312" w:eastAsia="仿宋_GB2312" w:hint="eastAsia"/>
          <w:color w:val="000000" w:themeColor="text1"/>
          <w:sz w:val="28"/>
          <w:szCs w:val="28"/>
        </w:rPr>
        <w:t>电脑端会收到</w:t>
      </w:r>
      <w:proofErr w:type="spellStart"/>
      <w:proofErr w:type="gramEnd"/>
      <w:r>
        <w:rPr>
          <w:rFonts w:ascii="仿宋_GB2312" w:eastAsia="仿宋_GB2312" w:hint="eastAsia"/>
          <w:color w:val="000000" w:themeColor="text1"/>
          <w:sz w:val="28"/>
          <w:szCs w:val="28"/>
        </w:rPr>
        <w:t>Welink</w:t>
      </w:r>
      <w:proofErr w:type="spellEnd"/>
      <w:r>
        <w:rPr>
          <w:rFonts w:ascii="仿宋_GB2312" w:eastAsia="仿宋_GB2312" w:hint="eastAsia"/>
          <w:color w:val="000000" w:themeColor="text1"/>
          <w:sz w:val="28"/>
          <w:szCs w:val="28"/>
        </w:rPr>
        <w:t>邀请电话，</w:t>
      </w:r>
      <w:proofErr w:type="gramStart"/>
      <w:r>
        <w:rPr>
          <w:rFonts w:ascii="仿宋_GB2312" w:eastAsia="仿宋_GB2312" w:hint="eastAsia"/>
          <w:color w:val="000000" w:themeColor="text1"/>
          <w:sz w:val="28"/>
          <w:szCs w:val="28"/>
        </w:rPr>
        <w:t>手机端会收到</w:t>
      </w:r>
      <w:proofErr w:type="spellStart"/>
      <w:proofErr w:type="gramEnd"/>
      <w:r>
        <w:rPr>
          <w:rFonts w:ascii="仿宋_GB2312" w:eastAsia="仿宋_GB2312" w:hint="eastAsia"/>
          <w:color w:val="000000" w:themeColor="text1"/>
          <w:sz w:val="28"/>
          <w:szCs w:val="28"/>
        </w:rPr>
        <w:t>qq</w:t>
      </w:r>
      <w:proofErr w:type="spellEnd"/>
      <w:r>
        <w:rPr>
          <w:rFonts w:ascii="仿宋_GB2312" w:eastAsia="仿宋_GB2312" w:hint="eastAsia"/>
          <w:color w:val="000000" w:themeColor="text1"/>
          <w:sz w:val="28"/>
          <w:szCs w:val="28"/>
        </w:rPr>
        <w:t>视频邀请，请考生接起视频双手平举身份证、准考证置于摄像头前。复试前通过随机</w:t>
      </w:r>
      <w:proofErr w:type="gramStart"/>
      <w:r>
        <w:rPr>
          <w:rFonts w:ascii="仿宋_GB2312" w:eastAsia="仿宋_GB2312" w:hint="eastAsia"/>
          <w:color w:val="000000" w:themeColor="text1"/>
          <w:sz w:val="28"/>
          <w:szCs w:val="28"/>
        </w:rPr>
        <w:t>抽收到</w:t>
      </w:r>
      <w:proofErr w:type="spellStart"/>
      <w:proofErr w:type="gramEnd"/>
      <w:r>
        <w:rPr>
          <w:rFonts w:ascii="仿宋_GB2312" w:eastAsia="仿宋_GB2312" w:hint="eastAsia"/>
          <w:color w:val="000000" w:themeColor="text1"/>
          <w:sz w:val="28"/>
          <w:szCs w:val="28"/>
        </w:rPr>
        <w:t>qq</w:t>
      </w:r>
      <w:proofErr w:type="spellEnd"/>
      <w:r>
        <w:rPr>
          <w:rFonts w:ascii="仿宋_GB2312" w:eastAsia="仿宋_GB2312" w:hint="eastAsia"/>
          <w:color w:val="000000" w:themeColor="text1"/>
          <w:sz w:val="28"/>
          <w:szCs w:val="28"/>
        </w:rPr>
        <w:t>视频邀请电话，接通即可</w:t>
      </w:r>
      <w:proofErr w:type="gramStart"/>
      <w:r>
        <w:rPr>
          <w:rFonts w:ascii="仿宋_GB2312" w:eastAsia="仿宋_GB2312" w:hint="eastAsia"/>
          <w:color w:val="000000" w:themeColor="text1"/>
          <w:sz w:val="28"/>
          <w:szCs w:val="28"/>
        </w:rPr>
        <w:t>进入候考室</w:t>
      </w:r>
      <w:proofErr w:type="gramEnd"/>
      <w:r>
        <w:rPr>
          <w:rFonts w:ascii="仿宋_GB2312" w:eastAsia="仿宋_GB2312" w:hint="eastAsia"/>
          <w:color w:val="000000" w:themeColor="text1"/>
          <w:sz w:val="28"/>
          <w:szCs w:val="28"/>
        </w:rPr>
        <w:t>，复试秘书依序进行身份识别及资格审查，以及复试环境检查、相关政策宣读。初入时请注意面向前</w:t>
      </w:r>
      <w:proofErr w:type="gramStart"/>
      <w:r>
        <w:rPr>
          <w:rFonts w:ascii="仿宋_GB2312" w:eastAsia="仿宋_GB2312" w:hint="eastAsia"/>
          <w:color w:val="000000" w:themeColor="text1"/>
          <w:sz w:val="28"/>
          <w:szCs w:val="28"/>
        </w:rPr>
        <w:t>签确定</w:t>
      </w:r>
      <w:proofErr w:type="gramEnd"/>
      <w:r>
        <w:rPr>
          <w:rFonts w:ascii="仿宋_GB2312" w:eastAsia="仿宋_GB2312" w:hint="eastAsia"/>
          <w:color w:val="000000" w:themeColor="text1"/>
          <w:sz w:val="28"/>
          <w:szCs w:val="28"/>
        </w:rPr>
        <w:t>每位学生的复试组号和复试顺序。</w:t>
      </w:r>
    </w:p>
    <w:p w14:paraId="502046A1" w14:textId="77777777" w:rsidR="00FF56C4" w:rsidRDefault="0030003D">
      <w:pPr>
        <w:spacing w:line="480" w:lineRule="auto"/>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3.考生根据复试组号、复试顺序按复试秘书提示进入</w:t>
      </w:r>
      <w:proofErr w:type="gramStart"/>
      <w:r>
        <w:rPr>
          <w:rFonts w:ascii="仿宋_GB2312" w:eastAsia="仿宋_GB2312" w:hint="eastAsia"/>
          <w:color w:val="000000" w:themeColor="text1"/>
          <w:sz w:val="28"/>
          <w:szCs w:val="28"/>
        </w:rPr>
        <w:t>答辩室</w:t>
      </w:r>
      <w:proofErr w:type="gramEnd"/>
      <w:r>
        <w:rPr>
          <w:rFonts w:ascii="仿宋_GB2312" w:eastAsia="仿宋_GB2312" w:hint="eastAsia"/>
          <w:color w:val="000000" w:themeColor="text1"/>
          <w:sz w:val="28"/>
          <w:szCs w:val="28"/>
        </w:rPr>
        <w:t>进行复试。考生面向前机位，再次展示身份证及准考证，双手一直置于视频监控范围内，后机位可监控全景，必要时须360度旋转展示周围环境。考生如需屏幕共享，则点击共享可共享电脑屏幕给复试专家组。结束面试时考生点击右上角的“关闭”或者左下角的“离开”，选择离开面试，为下一位考生进入做好准备。</w:t>
      </w:r>
    </w:p>
    <w:p w14:paraId="01426064" w14:textId="77777777" w:rsidR="00FF56C4" w:rsidRDefault="0030003D">
      <w:pPr>
        <w:spacing w:line="480" w:lineRule="auto"/>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4. </w:t>
      </w:r>
      <w:proofErr w:type="gramStart"/>
      <w:r>
        <w:rPr>
          <w:rFonts w:ascii="仿宋_GB2312" w:eastAsia="仿宋_GB2312"/>
          <w:color w:val="000000" w:themeColor="text1"/>
          <w:sz w:val="28"/>
          <w:szCs w:val="28"/>
        </w:rPr>
        <w:t>遇网络</w:t>
      </w:r>
      <w:proofErr w:type="gramEnd"/>
      <w:r>
        <w:rPr>
          <w:rFonts w:ascii="仿宋_GB2312" w:eastAsia="仿宋_GB2312"/>
          <w:color w:val="000000" w:themeColor="text1"/>
          <w:sz w:val="28"/>
          <w:szCs w:val="28"/>
        </w:rPr>
        <w:t>断线时，双机位若都断线后请将手机开机保持通讯状态，可按复试秘书指示继续下一步的操作</w:t>
      </w:r>
      <w:r>
        <w:rPr>
          <w:rFonts w:ascii="仿宋_GB2312" w:eastAsia="仿宋_GB2312" w:hint="eastAsia"/>
          <w:color w:val="000000" w:themeColor="text1"/>
          <w:sz w:val="28"/>
          <w:szCs w:val="28"/>
        </w:rPr>
        <w:t>。如网络3分钟内恢复，可继续答题；超过3分钟后原有的复试问题作废，不计入总分,连线后重新抽题；如断</w:t>
      </w:r>
      <w:proofErr w:type="gramStart"/>
      <w:r>
        <w:rPr>
          <w:rFonts w:ascii="仿宋_GB2312" w:eastAsia="仿宋_GB2312" w:hint="eastAsia"/>
          <w:color w:val="000000" w:themeColor="text1"/>
          <w:sz w:val="28"/>
          <w:szCs w:val="28"/>
        </w:rPr>
        <w:t>网时间</w:t>
      </w:r>
      <w:proofErr w:type="gramEnd"/>
      <w:r>
        <w:rPr>
          <w:rFonts w:ascii="仿宋_GB2312" w:eastAsia="仿宋_GB2312" w:hint="eastAsia"/>
          <w:color w:val="000000" w:themeColor="text1"/>
          <w:sz w:val="28"/>
          <w:szCs w:val="28"/>
        </w:rPr>
        <w:t>过长，则继续下一位考生，断网考生之后重新面试；如遇连续断线后由复试小组长判定是否采用应急预案进入电话复试环节。</w:t>
      </w:r>
    </w:p>
    <w:p w14:paraId="6A787DE5" w14:textId="77777777" w:rsidR="00FF56C4" w:rsidRDefault="0030003D">
      <w:pPr>
        <w:pStyle w:val="Style7"/>
        <w:spacing w:line="480" w:lineRule="auto"/>
        <w:ind w:firstLineChars="0" w:firstLine="0"/>
        <w:rPr>
          <w:rFonts w:ascii="仿宋_GB2312" w:eastAsia="仿宋_GB2312"/>
          <w:kern w:val="0"/>
          <w:sz w:val="28"/>
          <w:szCs w:val="28"/>
        </w:rPr>
      </w:pPr>
      <w:r>
        <w:rPr>
          <w:rFonts w:ascii="仿宋_GB2312" w:eastAsia="仿宋_GB2312" w:cs="宋体" w:hint="eastAsia"/>
          <w:b/>
          <w:sz w:val="28"/>
        </w:rPr>
        <w:t>四、</w:t>
      </w:r>
      <w:r>
        <w:rPr>
          <w:rFonts w:ascii="仿宋_GB2312" w:eastAsia="仿宋_GB2312" w:hint="eastAsia"/>
          <w:sz w:val="28"/>
          <w:szCs w:val="28"/>
        </w:rPr>
        <w:t>其它</w:t>
      </w:r>
    </w:p>
    <w:p w14:paraId="2B82A26B" w14:textId="77777777" w:rsidR="00FF56C4" w:rsidRDefault="0030003D">
      <w:pPr>
        <w:pStyle w:val="a8"/>
        <w:shd w:val="clear" w:color="auto" w:fill="FFFFFF"/>
        <w:spacing w:before="0" w:beforeAutospacing="0" w:after="225" w:afterAutospacing="0" w:line="480" w:lineRule="auto"/>
        <w:ind w:firstLine="420"/>
        <w:textAlignment w:val="baseline"/>
        <w:rPr>
          <w:rFonts w:ascii="仿宋_GB2312" w:eastAsia="仿宋_GB2312" w:hAnsi="Calibri" w:cs="Times New Roman"/>
          <w:sz w:val="28"/>
          <w:szCs w:val="28"/>
        </w:rPr>
      </w:pPr>
      <w:r>
        <w:rPr>
          <w:rFonts w:ascii="仿宋_GB2312" w:eastAsia="仿宋_GB2312" w:hAnsi="Calibri" w:cs="Times New Roman" w:hint="eastAsia"/>
          <w:sz w:val="28"/>
          <w:szCs w:val="28"/>
        </w:rPr>
        <w:t>更多信息请关注我</w:t>
      </w:r>
      <w:proofErr w:type="gramStart"/>
      <w:r>
        <w:rPr>
          <w:rFonts w:ascii="仿宋_GB2312" w:eastAsia="仿宋_GB2312" w:hAnsi="Calibri" w:cs="Times New Roman" w:hint="eastAsia"/>
          <w:sz w:val="28"/>
          <w:szCs w:val="28"/>
        </w:rPr>
        <w:t>系官网招生版块</w:t>
      </w:r>
      <w:proofErr w:type="gramEnd"/>
      <w:r>
        <w:rPr>
          <w:rFonts w:ascii="仿宋_GB2312" w:eastAsia="仿宋_GB2312" w:hAnsi="Calibri" w:cs="Times New Roman" w:hint="eastAsia"/>
          <w:sz w:val="28"/>
          <w:szCs w:val="28"/>
        </w:rPr>
        <w:t>，平台具体操作方式请入群后</w:t>
      </w:r>
      <w:proofErr w:type="gramStart"/>
      <w:r>
        <w:rPr>
          <w:rFonts w:ascii="仿宋_GB2312" w:eastAsia="仿宋_GB2312" w:hAnsi="Calibri" w:cs="Times New Roman" w:hint="eastAsia"/>
          <w:sz w:val="28"/>
          <w:szCs w:val="28"/>
        </w:rPr>
        <w:t>见操作</w:t>
      </w:r>
      <w:proofErr w:type="gramEnd"/>
      <w:r>
        <w:rPr>
          <w:rFonts w:ascii="仿宋_GB2312" w:eastAsia="仿宋_GB2312" w:hAnsi="Calibri" w:cs="Times New Roman" w:hint="eastAsia"/>
          <w:sz w:val="28"/>
          <w:szCs w:val="28"/>
        </w:rPr>
        <w:t>指南。</w:t>
      </w:r>
    </w:p>
    <w:p w14:paraId="4D9DBB36" w14:textId="77777777" w:rsidR="00FF56C4" w:rsidRDefault="00FF56C4">
      <w:pPr>
        <w:pStyle w:val="a8"/>
        <w:shd w:val="clear" w:color="auto" w:fill="FFFFFF"/>
        <w:spacing w:before="0" w:beforeAutospacing="0" w:after="225" w:afterAutospacing="0" w:line="480" w:lineRule="auto"/>
        <w:ind w:firstLine="420"/>
        <w:textAlignment w:val="baseline"/>
        <w:rPr>
          <w:rFonts w:ascii="仿宋_GB2312" w:eastAsia="仿宋_GB2312" w:hAnsi="Calibri" w:cs="Times New Roman"/>
          <w:sz w:val="28"/>
          <w:szCs w:val="28"/>
        </w:rPr>
      </w:pPr>
    </w:p>
    <w:p w14:paraId="3723E660" w14:textId="77777777" w:rsidR="00FF56C4" w:rsidRDefault="0030003D">
      <w:pPr>
        <w:spacing w:line="480" w:lineRule="auto"/>
        <w:ind w:firstLineChars="200" w:firstLine="560"/>
        <w:jc w:val="right"/>
        <w:rPr>
          <w:rFonts w:ascii="仿宋_GB2312" w:eastAsia="仿宋_GB2312"/>
          <w:sz w:val="28"/>
          <w:szCs w:val="28"/>
        </w:rPr>
      </w:pPr>
      <w:r>
        <w:rPr>
          <w:rFonts w:ascii="仿宋_GB2312" w:eastAsia="仿宋_GB2312" w:hint="eastAsia"/>
          <w:sz w:val="28"/>
          <w:szCs w:val="28"/>
        </w:rPr>
        <w:t>四川大学哲学系</w:t>
      </w:r>
    </w:p>
    <w:p w14:paraId="7749CFF5" w14:textId="3AE71EA8" w:rsidR="00FF56C4" w:rsidRDefault="0030003D">
      <w:pPr>
        <w:spacing w:line="480" w:lineRule="auto"/>
        <w:ind w:firstLineChars="200" w:firstLine="560"/>
        <w:jc w:val="right"/>
        <w:rPr>
          <w:rFonts w:ascii="仿宋_GB2312" w:eastAsia="仿宋_GB2312"/>
          <w:sz w:val="28"/>
          <w:szCs w:val="28"/>
        </w:rPr>
      </w:pPr>
      <w:r>
        <w:rPr>
          <w:rFonts w:ascii="仿宋_GB2312" w:eastAsia="仿宋_GB2312" w:hint="eastAsia"/>
          <w:sz w:val="28"/>
          <w:szCs w:val="28"/>
        </w:rPr>
        <w:t>2022年4月14日</w:t>
      </w:r>
    </w:p>
    <w:sectPr w:rsidR="00FF56C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A87C" w14:textId="77777777" w:rsidR="004C10EE" w:rsidRDefault="004C10EE">
      <w:r>
        <w:separator/>
      </w:r>
    </w:p>
  </w:endnote>
  <w:endnote w:type="continuationSeparator" w:id="0">
    <w:p w14:paraId="429D7B2D" w14:textId="77777777" w:rsidR="004C10EE" w:rsidRDefault="004C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6720" w14:textId="77777777" w:rsidR="00FF56C4" w:rsidRDefault="0030003D">
    <w:pPr>
      <w:pStyle w:val="a5"/>
      <w:jc w:val="center"/>
    </w:pPr>
    <w:r>
      <w:fldChar w:fldCharType="begin"/>
    </w:r>
    <w:r>
      <w:instrText xml:space="preserve"> PAGE   \* MERGEFORMAT </w:instrText>
    </w:r>
    <w:r>
      <w:fldChar w:fldCharType="separate"/>
    </w:r>
    <w:r>
      <w:rPr>
        <w:lang w:val="zh-CN"/>
      </w:rPr>
      <w:t>3</w:t>
    </w:r>
    <w:r>
      <w:fldChar w:fldCharType="end"/>
    </w:r>
  </w:p>
  <w:p w14:paraId="312EFBA3" w14:textId="77777777" w:rsidR="00FF56C4" w:rsidRDefault="00FF5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3B6A" w14:textId="77777777" w:rsidR="004C10EE" w:rsidRDefault="004C10EE">
      <w:r>
        <w:separator/>
      </w:r>
    </w:p>
  </w:footnote>
  <w:footnote w:type="continuationSeparator" w:id="0">
    <w:p w14:paraId="25222977" w14:textId="77777777" w:rsidR="004C10EE" w:rsidRDefault="004C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9CC56C"/>
    <w:multiLevelType w:val="singleLevel"/>
    <w:tmpl w:val="FD9CC56C"/>
    <w:lvl w:ilvl="0">
      <w:start w:val="2"/>
      <w:numFmt w:val="decimal"/>
      <w:suff w:val="nothing"/>
      <w:lvlText w:val="%1．"/>
      <w:lvlJc w:val="left"/>
    </w:lvl>
  </w:abstractNum>
  <w:num w:numId="1" w16cid:durableId="37797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8E25BD"/>
    <w:rsid w:val="000222F9"/>
    <w:rsid w:val="0030003D"/>
    <w:rsid w:val="003B4672"/>
    <w:rsid w:val="004C10EE"/>
    <w:rsid w:val="007B44B1"/>
    <w:rsid w:val="008A4E17"/>
    <w:rsid w:val="008C4444"/>
    <w:rsid w:val="00A158CE"/>
    <w:rsid w:val="00BD2077"/>
    <w:rsid w:val="00BE7DE4"/>
    <w:rsid w:val="00C77958"/>
    <w:rsid w:val="00CD0B6F"/>
    <w:rsid w:val="00D55CD2"/>
    <w:rsid w:val="00D80FFD"/>
    <w:rsid w:val="00EF0BEE"/>
    <w:rsid w:val="00FF56C4"/>
    <w:rsid w:val="06210455"/>
    <w:rsid w:val="15641179"/>
    <w:rsid w:val="3EB9437E"/>
    <w:rsid w:val="46350161"/>
    <w:rsid w:val="47FD322E"/>
    <w:rsid w:val="488E25BD"/>
    <w:rsid w:val="51190821"/>
    <w:rsid w:val="5FE012AA"/>
    <w:rsid w:val="6A8B6BB9"/>
    <w:rsid w:val="6B0D1F07"/>
    <w:rsid w:val="71ED2152"/>
    <w:rsid w:val="7E97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9A023"/>
  <w15:docId w15:val="{193819F3-D444-4702-8A85-A50657A5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Style7">
    <w:name w:val="_Style 7"/>
    <w:basedOn w:val="a"/>
    <w:next w:val="a9"/>
    <w:uiPriority w:val="34"/>
    <w:qFormat/>
    <w:pPr>
      <w:ind w:firstLineChars="200" w:firstLine="420"/>
    </w:pPr>
  </w:style>
  <w:style w:type="paragraph" w:styleId="a9">
    <w:name w:val="List Paragraph"/>
    <w:basedOn w:val="a"/>
    <w:uiPriority w:val="1"/>
    <w:qFormat/>
    <w:pPr>
      <w:ind w:firstLineChars="200" w:firstLine="420"/>
    </w:pPr>
  </w:style>
  <w:style w:type="character" w:customStyle="1" w:styleId="a7">
    <w:name w:val="页眉 字符"/>
    <w:basedOn w:val="a0"/>
    <w:link w:val="a6"/>
    <w:qFormat/>
    <w:rPr>
      <w:kern w:val="2"/>
      <w:sz w:val="18"/>
      <w:szCs w:val="18"/>
    </w:rPr>
  </w:style>
  <w:style w:type="character" w:customStyle="1" w:styleId="a4">
    <w:name w:val="批注框文本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小丹的妈咪</dc:creator>
  <cp:lastModifiedBy>H KL</cp:lastModifiedBy>
  <cp:revision>9</cp:revision>
  <cp:lastPrinted>2021-03-18T10:49:00Z</cp:lastPrinted>
  <dcterms:created xsi:type="dcterms:W3CDTF">2021-03-17T02:41:00Z</dcterms:created>
  <dcterms:modified xsi:type="dcterms:W3CDTF">2022-04-14T09:53:00Z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2303B9905ECF4A73888960423C59229C</vt:lpwstr>
  </property>
</Properties>
</file>