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贵州财经大学</w:t>
      </w:r>
    </w:p>
    <w:p>
      <w:pPr>
        <w:autoSpaceDN w:val="0"/>
        <w:spacing w:beforeAutospacing="1" w:afterAutospacing="1" w:line="450" w:lineRule="atLeas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宋体" w:hAnsi="宋体"/>
          <w:sz w:val="24"/>
          <w:szCs w:val="20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ascii="黑体" w:hAnsi="黑体" w:eastAsia="黑体" w:cs="黑体"/>
          <w:sz w:val="44"/>
          <w:szCs w:val="44"/>
        </w:rPr>
        <w:t>2</w:t>
      </w:r>
      <w:r>
        <w:rPr>
          <w:rFonts w:hint="eastAsia" w:ascii="黑体" w:hAnsi="黑体" w:eastAsia="黑体" w:cs="黑体"/>
          <w:sz w:val="44"/>
          <w:szCs w:val="44"/>
        </w:rPr>
        <w:t>年拟攻读博士学位研究生         科研成果提交材料</w:t>
      </w: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3335" r="1714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59264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TrD73Y&#10;AAAACQEAAA8AAAAAAAAAAQAgAAAAIgAAAGRycy9kb3ducmV2LnhtbFBLAQIUABQAAAAIAIdO4kC9&#10;4RRr5wEAAK0DAAAOAAAAAAAAAAEAIAAAACcBAABkcnMvZTJvRG9jLnhtbFBLBQYAAAAABgAGAFkB&#10;AACA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30"/>
          <w:szCs w:val="30"/>
        </w:rPr>
        <w:t xml:space="preserve">                   考生姓名：</w:t>
      </w:r>
    </w:p>
    <w:p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报考院系：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9525" r="1714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JOa&#10;vi3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报考专业：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5240" r="17145" b="127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OEX&#10;QOb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贵州财经大学  研究生院</w:t>
      </w: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年    月    日填表</w:t>
      </w:r>
    </w:p>
    <w:p>
      <w:pPr>
        <w:jc w:val="center"/>
        <w:rPr>
          <w:rFonts w:ascii="Times New Roman" w:hAnsi="Times New Roman"/>
          <w:szCs w:val="20"/>
        </w:rPr>
      </w:pPr>
    </w:p>
    <w:p>
      <w:pPr>
        <w:jc w:val="center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br w:type="page"/>
      </w:r>
      <w:r>
        <w:rPr>
          <w:rFonts w:hint="eastAsia" w:ascii="黑体" w:hAnsi="黑体" w:eastAsia="黑体" w:cs="仿宋"/>
          <w:sz w:val="32"/>
          <w:szCs w:val="32"/>
        </w:rPr>
        <w:t>科研成果提交材料及装订要求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一、科研成果范围：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1.公开出版发行的学术期刊、报刊等上发表的学术论文；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2.公开出版的学术著作（专著、编著、译著）、教材；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3.主持或参与的科研课题立项书、结项书等；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4.被各级党政机关、企事业单位采用的研究咨询报告（需附采用证明）；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5.知识产权的科研成果（主要包括发明、实用新型、外观设计等专利权、版权等）。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6.其他科研成果。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二、科研成果装订要求：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1.提交审核的科研成果含原件和复印件，原件经现场确认后返还给考生，复印件用A4纸编制目录后按顺序装订成册交报考单位。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2.科研成果为论文，复印件应提交论文发表期刊的封皮、目录、封底及论文全文复印件。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3.科研成果为著作，复印件应提交著作封皮（正反两面）、章节目录及封底（正反两面）的复印件。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4.科研成果为课题，复印件应提交课题立项书或结项书复印件。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5.科研成果为知识产权，复印件应提交相关权利证书的复印件。</w:t>
      </w:r>
    </w:p>
    <w:p>
      <w:pPr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6.其他科研成果的相关复印件。</w:t>
      </w:r>
    </w:p>
    <w:p>
      <w:pPr>
        <w:rPr>
          <w:rFonts w:ascii="仿宋" w:hAnsi="仿宋" w:eastAsia="仿宋" w:cs="仿宋"/>
          <w:sz w:val="30"/>
          <w:szCs w:val="30"/>
        </w:rPr>
      </w:pPr>
    </w:p>
    <w:p>
      <w:pPr>
        <w:rPr>
          <w:rFonts w:ascii="仿宋" w:hAnsi="仿宋" w:eastAsia="仿宋" w:cs="仿宋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A47"/>
    <w:rsid w:val="004D1A47"/>
    <w:rsid w:val="005F5EA5"/>
    <w:rsid w:val="0072451D"/>
    <w:rsid w:val="00753DFE"/>
    <w:rsid w:val="00A04CEF"/>
    <w:rsid w:val="00CE5E76"/>
    <w:rsid w:val="00EF1F81"/>
    <w:rsid w:val="00FB6310"/>
    <w:rsid w:val="146522C7"/>
    <w:rsid w:val="28861314"/>
    <w:rsid w:val="3F6334F8"/>
    <w:rsid w:val="5B88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445</Words>
  <Characters>464</Characters>
  <Lines>4</Lines>
  <Paragraphs>1</Paragraphs>
  <TotalTime>0</TotalTime>
  <ScaleCrop>false</ScaleCrop>
  <LinksUpToDate>false</LinksUpToDate>
  <CharactersWithSpaces>542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2019-04-28T23:57:00Z</dcterms:created>
  <dc:creator>123</dc:creator>
  <cp:lastModifiedBy>Administrator</cp:lastModifiedBy>
  <dcterms:modified xsi:type="dcterms:W3CDTF">2022-04-13T08:58:16Z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F7ED0D30F0B64AF7917BED88000FB76D</vt:lpwstr>
  </property>
</Properties>
</file>