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博士研究生网上报名流程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第一步：</w:t>
      </w: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  <w:lang w:eastAsia="zh-CN"/>
        </w:rPr>
        <w:t>考生登陆中国研究生招生信息网，</w:t>
      </w:r>
      <w:r>
        <w:rPr>
          <w:rFonts w:hint="eastAsia"/>
          <w:b/>
          <w:bCs/>
          <w:sz w:val="32"/>
          <w:szCs w:val="32"/>
          <w:lang w:val="en-US" w:eastAsia="zh-CN"/>
        </w:rPr>
        <w:t>网址为：</w:t>
      </w:r>
    </w:p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https://yz.chsi.com.cn/</w:t>
      </w:r>
      <w:r>
        <w:rPr>
          <w:rFonts w:hint="eastAsia"/>
          <w:b/>
          <w:bCs/>
          <w:sz w:val="32"/>
          <w:szCs w:val="32"/>
          <w:lang w:eastAsia="zh-CN"/>
        </w:rPr>
        <w:t>，点击“博士网报”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切记：</w:t>
      </w:r>
      <w:r>
        <w:rPr>
          <w:rStyle w:val="8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w w:val="100"/>
          <w:kern w:val="2"/>
          <w:sz w:val="32"/>
          <w:szCs w:val="32"/>
          <w:lang w:val="en-US" w:eastAsia="zh-CN" w:bidi="ar-SA"/>
        </w:rPr>
        <w:t>仅限报考一名相关专业的导师。</w:t>
      </w: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5420" cy="872490"/>
            <wp:effectExtent l="0" t="0" r="762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第二步：考生用学信网账号登陆或微信或支付宝扫描登录</w:t>
      </w:r>
    </w:p>
    <w:p>
      <w:pPr>
        <w:jc w:val="center"/>
      </w:pPr>
      <w:r>
        <w:drawing>
          <wp:inline distT="0" distB="0" distL="114300" distR="114300">
            <wp:extent cx="3975100" cy="22021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第三步</w:t>
      </w:r>
      <w:r>
        <w:rPr>
          <w:rFonts w:hint="eastAsia"/>
          <w:b/>
          <w:bCs/>
          <w:sz w:val="32"/>
          <w:szCs w:val="32"/>
          <w:lang w:val="en-US" w:eastAsia="zh-CN"/>
        </w:rPr>
        <w:t>:按要求上传照片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959860" cy="2195195"/>
            <wp:effectExtent l="0" t="0" r="254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br w:type="page"/>
      </w:r>
    </w:p>
    <w:p>
      <w:pPr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第四步：网上报名，点击查看相关资料后，开始报名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39995" cy="1325245"/>
            <wp:effectExtent l="0" t="0" r="4445" b="63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第五步：点击“阅读完毕”</w:t>
      </w:r>
    </w:p>
    <w:p>
      <w:pPr>
        <w:jc w:val="center"/>
      </w:pPr>
      <w:r>
        <w:drawing>
          <wp:inline distT="0" distB="0" distL="114300" distR="114300">
            <wp:extent cx="5039995" cy="2511425"/>
            <wp:effectExtent l="0" t="0" r="4445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第六步：阅读诚信考试承诺书并点击“同意”</w:t>
      </w:r>
    </w:p>
    <w:p>
      <w:pPr>
        <w:jc w:val="center"/>
      </w:pPr>
      <w:r>
        <w:drawing>
          <wp:inline distT="0" distB="0" distL="114300" distR="114300">
            <wp:extent cx="5039995" cy="2379345"/>
            <wp:effectExtent l="0" t="0" r="4445" b="133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第七步：填写报考信息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1.选择“考试方式”：“申请考核”或“硕博连读”；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2.报考导师姓名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请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手动填写在备用信息栏内；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3.报考学院，请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手动填写在备用信息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栏内；</w:t>
      </w:r>
    </w:p>
    <w:p>
      <w:pPr>
        <w:pStyle w:val="2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72405" cy="4042410"/>
            <wp:effectExtent l="0" t="0" r="4445" b="15240"/>
            <wp:docPr id="1" name="图片 1" descr="图片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widowControl/>
        <w:adjustRightInd w:val="0"/>
        <w:spacing w:line="560" w:lineRule="exact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第八步：填写考生相关信息并核对</w:t>
      </w:r>
    </w:p>
    <w:p>
      <w:pPr>
        <w:widowControl/>
        <w:adjustRightInd w:val="0"/>
        <w:spacing w:line="560" w:lineRule="exact"/>
        <w:ind w:firstLine="640" w:firstLineChars="200"/>
        <w:jc w:val="left"/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80010</wp:posOffset>
            </wp:positionV>
            <wp:extent cx="2308225" cy="2426335"/>
            <wp:effectExtent l="0" t="0" r="0" b="0"/>
            <wp:wrapTight wrapText="bothSides">
              <wp:wrapPolygon>
                <wp:start x="0" y="0"/>
                <wp:lineTo x="0" y="21436"/>
                <wp:lineTo x="21392" y="21436"/>
                <wp:lineTo x="21392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pacing w:line="560" w:lineRule="exact"/>
        <w:ind w:firstLine="422" w:firstLineChars="200"/>
        <w:jc w:val="left"/>
        <w:rPr>
          <w:rFonts w:hint="eastAsia"/>
          <w:b/>
          <w:bCs/>
          <w:lang w:eastAsia="zh-CN"/>
        </w:rPr>
      </w:pPr>
    </w:p>
    <w:p>
      <w:pPr>
        <w:widowControl/>
        <w:adjustRightInd w:val="0"/>
        <w:spacing w:line="560" w:lineRule="exact"/>
        <w:ind w:firstLine="422" w:firstLineChars="200"/>
        <w:jc w:val="left"/>
        <w:rPr>
          <w:rFonts w:hint="eastAsia"/>
          <w:b/>
          <w:bCs/>
          <w:lang w:eastAsia="zh-CN"/>
        </w:rPr>
      </w:pPr>
    </w:p>
    <w:p>
      <w:pPr>
        <w:widowControl/>
        <w:adjustRightInd w:val="0"/>
        <w:spacing w:line="560" w:lineRule="exact"/>
        <w:ind w:firstLine="422" w:firstLineChars="200"/>
        <w:jc w:val="left"/>
        <w:rPr>
          <w:rFonts w:hint="eastAsia"/>
          <w:b/>
          <w:bCs/>
          <w:lang w:eastAsia="zh-CN"/>
        </w:rPr>
      </w:pPr>
    </w:p>
    <w:p>
      <w:pPr>
        <w:widowControl/>
        <w:adjustRightInd w:val="0"/>
        <w:spacing w:line="560" w:lineRule="exact"/>
        <w:ind w:firstLine="422" w:firstLineChars="200"/>
        <w:jc w:val="left"/>
        <w:rPr>
          <w:rFonts w:hint="eastAsia"/>
          <w:b/>
          <w:bCs/>
          <w:lang w:eastAsia="zh-CN"/>
        </w:rPr>
      </w:pPr>
    </w:p>
    <w:p>
      <w:pPr>
        <w:widowControl/>
        <w:adjustRightInd w:val="0"/>
        <w:spacing w:line="560" w:lineRule="exact"/>
        <w:ind w:firstLine="422" w:firstLineChars="200"/>
        <w:jc w:val="left"/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widowControl/>
        <w:adjustRightInd w:val="0"/>
        <w:spacing w:line="560" w:lineRule="exact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第九步：点击填写附加信息（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复试材料提交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至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各学院邮箱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39995" cy="1760220"/>
            <wp:effectExtent l="0" t="0" r="4445" b="7620"/>
            <wp:docPr id="5" name="图片 5" descr="生成报名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生成报名号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第十步：点击“完成报名信息采集”，</w:t>
      </w:r>
      <w:r>
        <w:rPr>
          <w:rFonts w:hint="eastAsia" w:eastAsia="宋体"/>
          <w:b/>
          <w:bCs/>
          <w:color w:val="FF0000"/>
          <w:sz w:val="32"/>
          <w:szCs w:val="32"/>
          <w:lang w:eastAsia="zh-CN"/>
        </w:rPr>
        <w:t>切记报考专业一旦提交，无法修改，如想修改专业，须新增报名，重新缴费</w:t>
      </w: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039995" cy="1611630"/>
            <wp:effectExtent l="0" t="0" r="4445" b="381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560" w:lineRule="exact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十一</w:t>
      </w:r>
      <w:r>
        <w:rPr>
          <w:rFonts w:hint="eastAsia"/>
          <w:b/>
          <w:bCs/>
          <w:sz w:val="32"/>
          <w:szCs w:val="32"/>
          <w:lang w:eastAsia="zh-CN"/>
        </w:rPr>
        <w:t>步：请下载报名信息表核对考生报考信息，如需修改个人信息请点击“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详情</w:t>
      </w:r>
      <w:r>
        <w:rPr>
          <w:rFonts w:hint="eastAsia"/>
          <w:b/>
          <w:bCs/>
          <w:sz w:val="32"/>
          <w:szCs w:val="32"/>
          <w:lang w:eastAsia="zh-CN"/>
        </w:rPr>
        <w:t>”，如报考无误请点击交费信息支付报名费（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未缴纳报名费的考生，网报信息视为无效信息</w:t>
      </w:r>
      <w:r>
        <w:rPr>
          <w:rFonts w:hint="eastAsia"/>
          <w:b/>
          <w:bCs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/>
          <w:b/>
          <w:bCs/>
          <w:lang w:eastAsia="zh-CN"/>
        </w:rPr>
      </w:pPr>
      <w:r>
        <w:drawing>
          <wp:inline distT="0" distB="0" distL="114300" distR="114300">
            <wp:extent cx="5039995" cy="1604645"/>
            <wp:effectExtent l="0" t="0" r="4445" b="1079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第十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  <w:lang w:eastAsia="zh-CN"/>
        </w:rPr>
        <w:t>步：网报成功后点击下载打印的《</w:t>
      </w: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博士学位研究生网上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报名信息表</w:t>
      </w:r>
      <w:r>
        <w:rPr>
          <w:rFonts w:hint="eastAsia"/>
          <w:b/>
          <w:bCs/>
          <w:sz w:val="32"/>
          <w:szCs w:val="32"/>
          <w:lang w:eastAsia="zh-CN"/>
        </w:rPr>
        <w:t>》（</w:t>
      </w:r>
      <w:r>
        <w:rPr>
          <w:rFonts w:hint="eastAsia"/>
          <w:b/>
          <w:bCs/>
          <w:sz w:val="32"/>
          <w:szCs w:val="32"/>
          <w:lang w:val="en-US" w:eastAsia="zh-CN"/>
        </w:rPr>
        <w:t>往届</w:t>
      </w:r>
      <w:r>
        <w:rPr>
          <w:rFonts w:hint="eastAsia"/>
          <w:b/>
          <w:bCs/>
          <w:sz w:val="32"/>
          <w:szCs w:val="32"/>
          <w:lang w:eastAsia="zh-CN"/>
        </w:rPr>
        <w:t>考生</w:t>
      </w:r>
      <w:r>
        <w:rPr>
          <w:rFonts w:hint="eastAsia"/>
          <w:b/>
          <w:bCs/>
          <w:sz w:val="32"/>
          <w:szCs w:val="32"/>
          <w:lang w:val="en-US" w:eastAsia="zh-CN"/>
        </w:rPr>
        <w:t>由</w:t>
      </w:r>
      <w:r>
        <w:rPr>
          <w:rFonts w:hint="eastAsia"/>
          <w:b/>
          <w:bCs/>
          <w:sz w:val="32"/>
          <w:szCs w:val="32"/>
          <w:lang w:eastAsia="zh-CN"/>
        </w:rPr>
        <w:t>所在单位人事部门或档案所在单位负责人签名并盖公章）。</w:t>
      </w:r>
    </w:p>
    <w:sectPr>
      <w:footerReference r:id="rId3" w:type="default"/>
      <w:pgSz w:w="11906" w:h="16838"/>
      <w:pgMar w:top="850" w:right="1800" w:bottom="85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6380"/>
    <w:rsid w:val="01D95032"/>
    <w:rsid w:val="028247F4"/>
    <w:rsid w:val="030A6403"/>
    <w:rsid w:val="048C54B6"/>
    <w:rsid w:val="05EC366B"/>
    <w:rsid w:val="0A762E91"/>
    <w:rsid w:val="0BDD781A"/>
    <w:rsid w:val="0C5C5BC5"/>
    <w:rsid w:val="0CDD1133"/>
    <w:rsid w:val="0D307853"/>
    <w:rsid w:val="0D4F4E1D"/>
    <w:rsid w:val="0D817958"/>
    <w:rsid w:val="0D817B82"/>
    <w:rsid w:val="0EA63E6B"/>
    <w:rsid w:val="1110312F"/>
    <w:rsid w:val="12CB6473"/>
    <w:rsid w:val="16494A83"/>
    <w:rsid w:val="16680BED"/>
    <w:rsid w:val="16EB0762"/>
    <w:rsid w:val="18152818"/>
    <w:rsid w:val="1816180F"/>
    <w:rsid w:val="18E7306D"/>
    <w:rsid w:val="1A266B0C"/>
    <w:rsid w:val="1BAE0135"/>
    <w:rsid w:val="1DF23B1D"/>
    <w:rsid w:val="1E5F76A8"/>
    <w:rsid w:val="1E89289A"/>
    <w:rsid w:val="1FE73CC9"/>
    <w:rsid w:val="20A37FE8"/>
    <w:rsid w:val="21613AFB"/>
    <w:rsid w:val="21FD0048"/>
    <w:rsid w:val="2215758E"/>
    <w:rsid w:val="22DB29A0"/>
    <w:rsid w:val="23B95E70"/>
    <w:rsid w:val="23D471A5"/>
    <w:rsid w:val="240A66CC"/>
    <w:rsid w:val="241D7618"/>
    <w:rsid w:val="276E2ACE"/>
    <w:rsid w:val="283408E2"/>
    <w:rsid w:val="28714004"/>
    <w:rsid w:val="289A7A70"/>
    <w:rsid w:val="28BE694F"/>
    <w:rsid w:val="297A0060"/>
    <w:rsid w:val="2AC9016F"/>
    <w:rsid w:val="2BA16E42"/>
    <w:rsid w:val="2D8A6A57"/>
    <w:rsid w:val="2E254102"/>
    <w:rsid w:val="33B32007"/>
    <w:rsid w:val="33BD5183"/>
    <w:rsid w:val="350642C4"/>
    <w:rsid w:val="35602B11"/>
    <w:rsid w:val="369B72F5"/>
    <w:rsid w:val="37ED26D3"/>
    <w:rsid w:val="39906752"/>
    <w:rsid w:val="39E80A65"/>
    <w:rsid w:val="3A4E0221"/>
    <w:rsid w:val="3AE75E35"/>
    <w:rsid w:val="3B447063"/>
    <w:rsid w:val="3CB21484"/>
    <w:rsid w:val="3E2C0479"/>
    <w:rsid w:val="409115E1"/>
    <w:rsid w:val="41E6787D"/>
    <w:rsid w:val="4215175A"/>
    <w:rsid w:val="421C184A"/>
    <w:rsid w:val="42A17ECF"/>
    <w:rsid w:val="44600ED9"/>
    <w:rsid w:val="45C33674"/>
    <w:rsid w:val="4695201F"/>
    <w:rsid w:val="47413A33"/>
    <w:rsid w:val="474A30D7"/>
    <w:rsid w:val="47C27E71"/>
    <w:rsid w:val="4AA30C61"/>
    <w:rsid w:val="4B1D2683"/>
    <w:rsid w:val="4B5C1311"/>
    <w:rsid w:val="4BB40796"/>
    <w:rsid w:val="4C0063D7"/>
    <w:rsid w:val="4E8C5DAC"/>
    <w:rsid w:val="4EAA6232"/>
    <w:rsid w:val="4EFF4A87"/>
    <w:rsid w:val="503F7E94"/>
    <w:rsid w:val="51776D26"/>
    <w:rsid w:val="518D2859"/>
    <w:rsid w:val="543C12FB"/>
    <w:rsid w:val="547C60A1"/>
    <w:rsid w:val="54C630B1"/>
    <w:rsid w:val="564F1B8A"/>
    <w:rsid w:val="566844BC"/>
    <w:rsid w:val="56A95021"/>
    <w:rsid w:val="59F14713"/>
    <w:rsid w:val="5AC77721"/>
    <w:rsid w:val="5C1367B3"/>
    <w:rsid w:val="5C1C34B6"/>
    <w:rsid w:val="5C6A3E67"/>
    <w:rsid w:val="5CA1310C"/>
    <w:rsid w:val="5D29030D"/>
    <w:rsid w:val="5EFF4E84"/>
    <w:rsid w:val="61EF0E9E"/>
    <w:rsid w:val="681E3FB6"/>
    <w:rsid w:val="6B3233DF"/>
    <w:rsid w:val="6C845EBC"/>
    <w:rsid w:val="6CD14AD0"/>
    <w:rsid w:val="6D8113C2"/>
    <w:rsid w:val="71F1748A"/>
    <w:rsid w:val="733F4190"/>
    <w:rsid w:val="77DB6496"/>
    <w:rsid w:val="78A9101F"/>
    <w:rsid w:val="7B034450"/>
    <w:rsid w:val="7E2B4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240" w:lineRule="atLeast"/>
      <w:jc w:val="center"/>
      <w:textAlignment w:val="baseline"/>
    </w:pPr>
    <w:rPr>
      <w:rFonts w:ascii="Arial" w:hAnsi="Arial" w:eastAsia="黑体"/>
      <w:kern w:val="2"/>
      <w:sz w:val="52"/>
      <w:szCs w:val="5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491</Words>
  <Characters>517</Characters>
  <Lines>0</Lines>
  <Paragraphs>0</Paragraphs>
  <TotalTime>5</TotalTime>
  <ScaleCrop>false</ScaleCrop>
  <LinksUpToDate>false</LinksUpToDate>
  <CharactersWithSpaces>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郝婷</cp:lastModifiedBy>
  <dcterms:modified xsi:type="dcterms:W3CDTF">2022-04-29T08:30:38Z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47BBBF77AE794EF7A990506F4716310C</vt:lpwstr>
  </property>
</Properties>
</file>