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300"/>
        <w:jc w:val="left"/>
        <w:rPr>
          <w:rFonts w:ascii="微软雅黑" w:hAnsi="微软雅黑" w:eastAsia="微软雅黑" w:cs="微软雅黑"/>
          <w:b/>
          <w:color w:val="333333"/>
          <w:sz w:val="27"/>
          <w:szCs w:val="27"/>
        </w:rPr>
      </w:pPr>
      <w:r>
        <w:rPr>
          <w:rFonts w:hint="eastAsia" w:ascii="微软雅黑" w:hAnsi="微软雅黑" w:eastAsia="微软雅黑" w:cs="微软雅黑"/>
          <w:b/>
          <w:color w:val="333333"/>
          <w:sz w:val="27"/>
          <w:szCs w:val="27"/>
          <w:bdr w:val="none" w:color="auto" w:sz="0" w:space="0"/>
        </w:rPr>
        <w:t>河北师范大学历史文化学院2022年博士研究生招生复试录取办法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河北师范大学历史文化学院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2022年博士研究生招生复试录取办法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各位考生：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根据上级主管部门要求和《河北师范大学2022年博士研究生招生简章》，为在特殊形势下做好我校2022年博士研究生招生工作，结合《河北师范大学历史文化学院2022年博士研究生招生考试工作方案》及本院工作实际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一、复试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（一）复试方式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采取“网络远程面试”的方式进行，首选研招网远程复试平台，同时以阿里钉钉作为备用平台。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（二）复试时间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复试时间初步定于5月29日8:00-17:00，各专业具体复试时间以我院发布的复试工作安排为准。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各专业复试时间和要求将在研究生院官网发布，不再单独发送通知，请考生及时关注我校研究生院官网通知。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因考生个人原因无法在规定时间参加复试的，视为自动放弃复试资格，一切后果由考生本人承担。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（三）考试证件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考生应凭居民身份证和准考证参加考试。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（四）复试内容：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每名考生复试时间不少于20分钟，复试成绩满分为100分。复试考察内容大致如下：主要考查考生的专业素养、创新能力和综合素质等。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①专业素养：了解大学及研究生阶段学习情况及成绩；全面考核考生对本学科（专业）理论知识和应用技能掌握程度，利用所学理论发现、分析和解决问题的能力，对本学科发展动态的了解以及在本专业领域发展的潜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②创新能力：考查创新精神和创新能力。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③综合素质和能力：思想政治素质和道德品质等；本学科（专业）以外的学习、科研、社会实践（学生工作、社团活动、志愿服务等）或实际工作表现等方面的情况；事业心、责任感、纪律性（遵纪守法）、协作性和心理健康情况；人文素养；举止、表达和礼仪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（五）复试形式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复试过程中一般采取随机抽题作答或复试小组成员提问等形式进行，必要时将通过笔试或实践操作的方式进行考查。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（六）同等学力加试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同等学力考生参加复试时，须按照我校《2022年博士研究生招生简章》加试政治理论课及报考专业的硕士研究生主干课程两门。考核方式为远程线上笔试，由招生学院在复试环节组织实施。加试课程每科均为100分，60分为及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二、录取实施细则及说明：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（一）复试成绩计算：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复试成绩满分100分，主要包括对学生思想道德素质、专业知识水平和能力、综合素质等方面的考察，考生的复试成绩参加复试评分老师的平均分。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（二）成绩复查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若考生对自己的复试成绩有异议，可在规定时间内向研究生院书面提交申请进行成绩复查。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（三）录取规则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1.拟录取的考生（不含硕博连读生）必须参加初试、复试。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2.初试外语成绩不低于当年度确定的合格分数线（满分100分），业务课成绩不低于60分（满分100分）；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3.复试合格（成绩不低于60分）；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4.各专业在报考同一导师的考生内按总成绩排名，依次择优录取。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5.考生总成绩计算公式为：（初试业务课一成绩+初试业务课二成绩）/2×50%+复试成绩×50%。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6.经考察发现政治思想和道德品质等方面有严重问题的或发现有其它违反研究生报考和入学有关规定的考生视为复试不合格，不予录取。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7.复试结束后，学院研究生招生领导小组综合招生计划、初试和复试成绩、导师意见、考生申请材料审查和评价结果、思想政治素质和品德考核结果、身心健康状况等择优确定建议拟录取名单。录取工作中，充分尊重导师在复试中的评价选择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五、附则：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本办法适用于我院中国史、考古学专业博士生招生复试工作（含统招博士研究生及硕博连读研究生）。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本办法为确保我院博士研究生招生复试录取的公平、公正和公开制订，并向研究生院备案。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本办法由河北师范大学历史文化学院博士招生工作领导小组负责解释，有关内容如与上级主管部门招生政策不一致，以上级主管部门招生政策为准。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333333"/>
          <w:sz w:val="24"/>
          <w:szCs w:val="24"/>
        </w:rPr>
      </w:pP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kaiti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黑体">
    <w:panose1 w:val="02010609060101010101"/>
    <w:charset w:val="86"/>
    <w:family w:val="auto"/>
    <w:pitch w:val="default"/>
    <w:sig w:usb0="800002BF" w:usb1="38CF7CFA" w:usb2="00000016" w:usb3="00000000" w:csb0="00040001" w:csb1="00000000"/>
  </w:font>
  <w:font w:name="仿宋_GB2312">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ndale mon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30187"/>
    <w:rsid w:val="04940AD3"/>
    <w:rsid w:val="0B287288"/>
    <w:rsid w:val="131B7A54"/>
    <w:rsid w:val="15930187"/>
    <w:rsid w:val="1A1C4B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2022-05-20T02:36:00Z</dcterms:created>
  <dc:creator>HHsxk</dc:creator>
  <cp:lastModifiedBy>HHsxk</cp:lastModifiedBy>
  <dcterms:modified xsi:type="dcterms:W3CDTF">2022-05-20T07:27:36Z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