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firstLine="720" w:firstLineChars="200"/>
        <w:jc w:val="center"/>
        <w:rPr>
          <w:rFonts w:hint="eastAsia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加入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>山西大学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  <w:t>企业微信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>操作说明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加入企业微信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</w:p>
    <w:p>
      <w:pPr>
        <w:pStyle w:val="7"/>
        <w:numPr>
          <w:ilvl w:val="0"/>
          <w:numId w:val="2"/>
        </w:numPr>
        <w:ind w:left="105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  <w:t>应用商城搜索企业微信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，进行下载</w:t>
      </w:r>
    </w:p>
    <w:p>
      <w:pPr>
        <w:pStyle w:val="7"/>
        <w:numPr>
          <w:ilvl w:val="0"/>
          <w:numId w:val="0"/>
        </w:numPr>
        <w:ind w:left="105" w:leftChars="0"/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556510" cy="1221105"/>
            <wp:effectExtent l="0" t="0" r="889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tabs>
          <w:tab w:val="left" w:pos="436"/>
        </w:tabs>
        <w:spacing w:before="43" w:after="0" w:line="240" w:lineRule="auto"/>
        <w:ind w:left="105" w:leftChars="0" w:right="0" w:rightChars="0" w:firstLine="0" w:firstLine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下载企业微信后，选择</w:t>
      </w:r>
      <w:r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  <w:t>手机号码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登录；</w:t>
      </w:r>
    </w:p>
    <w:p>
      <w:pPr>
        <w:pStyle w:val="7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="105" w:leftChars="0" w:right="0" w:rightChars="0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162560</wp:posOffset>
            </wp:positionV>
            <wp:extent cx="1756410" cy="2537460"/>
            <wp:effectExtent l="0" t="0" r="8890" b="254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-506" t="4162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="105"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="105"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="105"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="105"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="105"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="105"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="105"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="105"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="105"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="105"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="105"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3、输入手机号码，获取验证码，点击下一步，点击进入山西大学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企业即可；</w:t>
      </w:r>
    </w:p>
    <w:p>
      <w:pPr>
        <w:pStyle w:val="7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2675255" cy="1506220"/>
            <wp:effectExtent l="0" t="0" r="4445" b="5080"/>
            <wp:wrapSquare wrapText="bothSides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sz w:val="20"/>
        </w:rPr>
      </w:pPr>
      <w:r>
        <w:rPr>
          <w:rFonts w:hint="eastAsia"/>
          <w:lang w:val="en-US" w:eastAsia="zh-CN"/>
        </w:rPr>
        <w:t xml:space="preserve">  </w:t>
      </w:r>
      <w:r>
        <w:rPr>
          <w:sz w:val="20"/>
        </w:rPr>
        <w:drawing>
          <wp:inline distT="0" distB="0" distL="0" distR="0">
            <wp:extent cx="2446020" cy="1518920"/>
            <wp:effectExtent l="0" t="0" r="5080" b="508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0" w:lineRule="exact"/>
        <w:ind w:right="420" w:firstLine="5355" w:firstLineChars="2550"/>
        <w:jc w:val="center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 xml:space="preserve">          </w:t>
      </w:r>
    </w:p>
    <w:p>
      <w:pPr>
        <w:spacing w:line="500" w:lineRule="exact"/>
        <w:ind w:right="420" w:firstLine="5460" w:firstLineChars="2600"/>
        <w:jc w:val="righ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 xml:space="preserve">                                  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D92BE"/>
    <w:multiLevelType w:val="singleLevel"/>
    <w:tmpl w:val="C6BD92BE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1">
    <w:nsid w:val="7A1B4104"/>
    <w:multiLevelType w:val="multilevel"/>
    <w:tmpl w:val="7A1B410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kwNmI1YTM0Nzc2ODUzMGJhY2U5MGU2MDJlMzAifQ=="/>
  </w:docVars>
  <w:rsids>
    <w:rsidRoot w:val="003F6999"/>
    <w:rsid w:val="00095352"/>
    <w:rsid w:val="002778BC"/>
    <w:rsid w:val="0029174D"/>
    <w:rsid w:val="003F6999"/>
    <w:rsid w:val="004A0123"/>
    <w:rsid w:val="005022C7"/>
    <w:rsid w:val="005F7316"/>
    <w:rsid w:val="008A4207"/>
    <w:rsid w:val="008C1677"/>
    <w:rsid w:val="00971988"/>
    <w:rsid w:val="009C0BD4"/>
    <w:rsid w:val="00C91322"/>
    <w:rsid w:val="00DE4EDE"/>
    <w:rsid w:val="00E20F2C"/>
    <w:rsid w:val="00E31325"/>
    <w:rsid w:val="00E33BC7"/>
    <w:rsid w:val="00F466E2"/>
    <w:rsid w:val="09EF042B"/>
    <w:rsid w:val="0B103CD7"/>
    <w:rsid w:val="15A8693B"/>
    <w:rsid w:val="19D236A1"/>
    <w:rsid w:val="25477B83"/>
    <w:rsid w:val="27F751E6"/>
    <w:rsid w:val="280774D9"/>
    <w:rsid w:val="31ED57CC"/>
    <w:rsid w:val="3A7158E2"/>
    <w:rsid w:val="4DC270A0"/>
    <w:rsid w:val="4E515C71"/>
    <w:rsid w:val="51F74783"/>
    <w:rsid w:val="56022EB6"/>
    <w:rsid w:val="595C6F15"/>
    <w:rsid w:val="5DF20F11"/>
    <w:rsid w:val="612647AE"/>
    <w:rsid w:val="65700A79"/>
    <w:rsid w:val="665F5DF3"/>
    <w:rsid w:val="6C1129ED"/>
    <w:rsid w:val="729C69ED"/>
    <w:rsid w:val="7D53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1</Lines>
  <Paragraphs>1</Paragraphs>
  <TotalTime>1</TotalTime>
  <ScaleCrop>false</ScaleCrop>
  <LinksUpToDate>false</LinksUpToDate>
  <CharactersWithSpaces>158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2020-06-23T01:14:00Z</dcterms:created>
  <dc:creator>xb21cn</dc:creator>
  <cp:lastModifiedBy>XD</cp:lastModifiedBy>
  <dcterms:modified xsi:type="dcterms:W3CDTF">2022-06-03T02:14:07Z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EC2CA754BEAD4F92BD44186B758F621A</vt:lpwstr>
  </property>
</Properties>
</file>