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FCF88" w14:textId="565C7318" w:rsidR="00BA603B" w:rsidRDefault="00BA603B" w:rsidP="00BA603B">
      <w:pPr>
        <w:pStyle w:val="a7"/>
      </w:pPr>
      <w:r>
        <w:rPr>
          <w:rFonts w:hint="eastAsia"/>
        </w:rPr>
        <w:t>电子科学与技术博士</w:t>
      </w:r>
      <w:r w:rsidR="00CC60F7">
        <w:rPr>
          <w:rFonts w:hint="eastAsia"/>
        </w:rPr>
        <w:t>学位</w:t>
      </w:r>
      <w:r>
        <w:rPr>
          <w:rFonts w:hint="eastAsia"/>
        </w:rPr>
        <w:t>点</w:t>
      </w:r>
      <w:r w:rsidR="00067E99">
        <w:rPr>
          <w:rFonts w:hint="eastAsia"/>
        </w:rPr>
        <w:t>简介</w:t>
      </w:r>
    </w:p>
    <w:p w14:paraId="019226DD" w14:textId="77777777" w:rsidR="00BA603B" w:rsidRPr="00067E99" w:rsidRDefault="00BA603B" w:rsidP="00BA603B">
      <w:pPr>
        <w:pStyle w:val="a9"/>
        <w:ind w:firstLineChars="0" w:firstLine="0"/>
        <w:rPr>
          <w:b/>
          <w:bCs/>
          <w:sz w:val="28"/>
          <w:szCs w:val="28"/>
        </w:rPr>
      </w:pPr>
      <w:r w:rsidRPr="00067E99">
        <w:rPr>
          <w:b/>
          <w:bCs/>
          <w:sz w:val="28"/>
          <w:szCs w:val="28"/>
        </w:rPr>
        <w:t>080900</w:t>
      </w:r>
      <w:r w:rsidRPr="00067E99">
        <w:rPr>
          <w:rFonts w:hint="eastAsia"/>
          <w:b/>
          <w:bCs/>
          <w:sz w:val="28"/>
          <w:szCs w:val="28"/>
        </w:rPr>
        <w:t>电子科学与技术（电子信息学院）</w:t>
      </w:r>
    </w:p>
    <w:p w14:paraId="5EE98A7B" w14:textId="77777777" w:rsidR="00BA603B" w:rsidRDefault="00BA603B" w:rsidP="0027061F">
      <w:pPr>
        <w:pStyle w:val="a9"/>
        <w:ind w:firstLine="480"/>
      </w:pPr>
      <w:r>
        <w:rPr>
          <w:rFonts w:hint="eastAsia"/>
        </w:rPr>
        <w:t>本学科</w:t>
      </w:r>
      <w:r>
        <w:t>1981</w:t>
      </w:r>
      <w:r>
        <w:rPr>
          <w:rFonts w:hint="eastAsia"/>
        </w:rPr>
        <w:t>年开始招收硕士研究生，</w:t>
      </w:r>
      <w:r>
        <w:t>2006</w:t>
      </w:r>
      <w:r>
        <w:rPr>
          <w:rFonts w:hint="eastAsia"/>
        </w:rPr>
        <w:t>年获“电子科学与技术”一级学科硕士点，</w:t>
      </w:r>
      <w:r>
        <w:t>2013</w:t>
      </w:r>
      <w:r>
        <w:rPr>
          <w:rFonts w:hint="eastAsia"/>
        </w:rPr>
        <w:t>年获一级学科博士点，是浙江省重中之重一级学科，一流学科</w:t>
      </w:r>
      <w:r>
        <w:t>A</w:t>
      </w:r>
      <w:r>
        <w:rPr>
          <w:rFonts w:hint="eastAsia"/>
        </w:rPr>
        <w:t>类。</w:t>
      </w:r>
    </w:p>
    <w:p w14:paraId="0FBD2FAE" w14:textId="4F4F2090" w:rsidR="004A4450" w:rsidRPr="004A4450" w:rsidRDefault="004A4450" w:rsidP="0027061F">
      <w:pPr>
        <w:pStyle w:val="a9"/>
        <w:ind w:firstLine="480"/>
        <w:rPr>
          <w:bCs/>
        </w:rPr>
      </w:pPr>
      <w:r w:rsidRPr="004A4450">
        <w:rPr>
          <w:rFonts w:hint="eastAsia"/>
        </w:rPr>
        <w:t>学科拥有博导</w:t>
      </w:r>
      <w:r w:rsidRPr="004A4450">
        <w:rPr>
          <w:rFonts w:hint="eastAsia"/>
        </w:rPr>
        <w:t>6</w:t>
      </w:r>
      <w:r w:rsidR="009D727B">
        <w:t>0</w:t>
      </w:r>
      <w:r w:rsidR="00035C6F">
        <w:rPr>
          <w:rFonts w:hint="eastAsia"/>
        </w:rPr>
        <w:t>余</w:t>
      </w:r>
      <w:r w:rsidRPr="004A4450">
        <w:rPr>
          <w:rFonts w:hint="eastAsia"/>
        </w:rPr>
        <w:t>人</w:t>
      </w:r>
      <w:r w:rsidR="00C07832">
        <w:rPr>
          <w:rFonts w:hint="eastAsia"/>
        </w:rPr>
        <w:t>，</w:t>
      </w:r>
      <w:r w:rsidRPr="004A4450">
        <w:rPr>
          <w:rFonts w:hint="eastAsia"/>
        </w:rPr>
        <w:t>国家级各类高层次人才</w:t>
      </w:r>
      <w:r w:rsidRPr="004A4450">
        <w:t>14</w:t>
      </w:r>
      <w:r w:rsidRPr="004A4450">
        <w:rPr>
          <w:rFonts w:hint="eastAsia"/>
        </w:rPr>
        <w:t>人</w:t>
      </w:r>
      <w:r w:rsidR="00C07832">
        <w:rPr>
          <w:rFonts w:hint="eastAsia"/>
        </w:rPr>
        <w:t>，</w:t>
      </w:r>
      <w:r w:rsidRPr="004A4450">
        <w:rPr>
          <w:rFonts w:hint="eastAsia"/>
        </w:rPr>
        <w:t>90%</w:t>
      </w:r>
      <w:r w:rsidRPr="004A4450">
        <w:rPr>
          <w:rFonts w:hint="eastAsia"/>
        </w:rPr>
        <w:t>以上专任教师拥有博士学历。拥有射频电路与系统教育部重点实验室</w:t>
      </w:r>
      <w:r w:rsidR="00C07832">
        <w:rPr>
          <w:rFonts w:hint="eastAsia"/>
        </w:rPr>
        <w:t>，</w:t>
      </w:r>
      <w:r w:rsidRPr="004A4450">
        <w:rPr>
          <w:rFonts w:hint="eastAsia"/>
        </w:rPr>
        <w:t>教育部工程中心</w:t>
      </w:r>
      <w:r w:rsidR="00C07832">
        <w:rPr>
          <w:rFonts w:hint="eastAsia"/>
        </w:rPr>
        <w:t>，</w:t>
      </w:r>
      <w:r w:rsidRPr="004A4450">
        <w:rPr>
          <w:rFonts w:hint="eastAsia"/>
        </w:rPr>
        <w:t>“</w:t>
      </w:r>
      <w:r w:rsidRPr="004A4450">
        <w:rPr>
          <w:rFonts w:hint="eastAsia"/>
        </w:rPr>
        <w:t>111</w:t>
      </w:r>
      <w:r w:rsidRPr="004A4450">
        <w:rPr>
          <w:rFonts w:hint="eastAsia"/>
        </w:rPr>
        <w:t>”学科引智基地</w:t>
      </w:r>
      <w:r w:rsidR="00C07832">
        <w:rPr>
          <w:rFonts w:hint="eastAsia"/>
        </w:rPr>
        <w:t>，</w:t>
      </w:r>
      <w:r w:rsidRPr="004A4450">
        <w:rPr>
          <w:rFonts w:hint="eastAsia"/>
        </w:rPr>
        <w:t>浙江省重点实验室等</w:t>
      </w:r>
      <w:r w:rsidRPr="004A4450">
        <w:rPr>
          <w:rFonts w:hint="eastAsia"/>
        </w:rPr>
        <w:t>1</w:t>
      </w:r>
      <w:r w:rsidRPr="004A4450">
        <w:t>1</w:t>
      </w:r>
      <w:r w:rsidRPr="004A4450">
        <w:rPr>
          <w:rFonts w:hint="eastAsia"/>
        </w:rPr>
        <w:t>个省部级及以上的级科研平台。</w:t>
      </w:r>
    </w:p>
    <w:p w14:paraId="01958680" w14:textId="77777777" w:rsidR="00BA603B" w:rsidRDefault="00BA603B" w:rsidP="0027061F">
      <w:pPr>
        <w:pStyle w:val="a9"/>
        <w:ind w:firstLine="480"/>
      </w:pPr>
      <w:r>
        <w:rPr>
          <w:rFonts w:hint="eastAsia"/>
        </w:rPr>
        <w:t>学科各主要研究方向互为支撑，既注重核心技术突破，又发挥学科交叉优势，与应用紧密结合，经多年建设形成了自己的特色与优势：从电子器件、集成电路到应用系统；从传感器、</w:t>
      </w:r>
      <w:r>
        <w:t>MEMS</w:t>
      </w:r>
      <w:r>
        <w:rPr>
          <w:rFonts w:hint="eastAsia"/>
        </w:rPr>
        <w:t>到智能系统；从射频、微波技术到激光检测；从传统电子学到新兴磁电子学等电子科学与技术学科的不同层次与领域，各学科方向互为依托、相互支持，既注重核心技术突破，又与应用紧密结合。研究内容紧贴国家和浙江省建设需要，核心电子元器件、集成电路、光电测量仪器均属国家中长期科技规划中的重大专项。</w:t>
      </w:r>
    </w:p>
    <w:p w14:paraId="60558509" w14:textId="77777777" w:rsidR="00BA603B" w:rsidRDefault="00BA603B" w:rsidP="0027061F">
      <w:pPr>
        <w:pStyle w:val="a9"/>
        <w:ind w:firstLine="480"/>
      </w:pPr>
      <w:r>
        <w:rPr>
          <w:rFonts w:hint="eastAsia"/>
        </w:rPr>
        <w:t>学科拥有国防科技创新团队等</w:t>
      </w:r>
      <w:r>
        <w:t>4</w:t>
      </w:r>
      <w:r>
        <w:rPr>
          <w:rFonts w:hint="eastAsia"/>
        </w:rPr>
        <w:t>个省部级科研团队和</w:t>
      </w:r>
      <w:r>
        <w:t>1</w:t>
      </w:r>
      <w:r>
        <w:rPr>
          <w:rFonts w:hint="eastAsia"/>
        </w:rPr>
        <w:t>个国家级教学团队，射频电路与系统教育部重点实验室等省部级平台</w:t>
      </w:r>
      <w:r>
        <w:t>8</w:t>
      </w:r>
      <w:r>
        <w:rPr>
          <w:rFonts w:hint="eastAsia"/>
        </w:rPr>
        <w:t>个、</w:t>
      </w:r>
      <w:r>
        <w:t>2</w:t>
      </w:r>
      <w:r>
        <w:rPr>
          <w:rFonts w:hint="eastAsia"/>
        </w:rPr>
        <w:t>个国家级实验教学示范中心。学科自主创新成果突出，“半导体激光气体分析系”等研究成果获国家科技进步二等奖</w:t>
      </w:r>
      <w:r>
        <w:t>2</w:t>
      </w:r>
      <w:r>
        <w:rPr>
          <w:rFonts w:hint="eastAsia"/>
        </w:rPr>
        <w:t>项，并参加国际标准的制定，成果成功实现产业化，产品已占据</w:t>
      </w:r>
      <w:r>
        <w:t>95%</w:t>
      </w:r>
      <w:r>
        <w:rPr>
          <w:rFonts w:hint="eastAsia"/>
        </w:rPr>
        <w:t>的国内市场；开发的</w:t>
      </w:r>
      <w:r>
        <w:t>10</w:t>
      </w:r>
      <w:r>
        <w:rPr>
          <w:rFonts w:hint="eastAsia"/>
        </w:rPr>
        <w:t>余套深海探测与取样系统填补了国内空白，连续</w:t>
      </w:r>
      <w:r>
        <w:t>15</w:t>
      </w:r>
      <w:r>
        <w:rPr>
          <w:rFonts w:hint="eastAsia"/>
        </w:rPr>
        <w:t>年应用于我国国际海底区域科学考察，获国家科技进步二等奖</w:t>
      </w:r>
      <w:r>
        <w:t>1</w:t>
      </w:r>
      <w:r>
        <w:rPr>
          <w:rFonts w:hint="eastAsia"/>
        </w:rPr>
        <w:t>项；研发出国内第一款基于自主知识产权</w:t>
      </w:r>
      <w:r>
        <w:t>CPU</w:t>
      </w:r>
      <w:r>
        <w:rPr>
          <w:rFonts w:hint="eastAsia"/>
        </w:rPr>
        <w:t>核的视频监控芯片，已成功应用于大华等多家公</w:t>
      </w:r>
      <w:r>
        <w:rPr>
          <w:rFonts w:hint="eastAsia"/>
        </w:rPr>
        <w:lastRenderedPageBreak/>
        <w:t>司的安防产品中；</w:t>
      </w:r>
      <w:r>
        <w:rPr>
          <w:rFonts w:cs="宋体" w:hint="eastAsia"/>
        </w:rPr>
        <w:t>研发出中国第一颗固态硬盘控制器芯片、中国第一颗</w:t>
      </w:r>
      <w:r>
        <w:rPr>
          <w:rFonts w:cs="宋体"/>
        </w:rPr>
        <w:t>EMMC</w:t>
      </w:r>
      <w:r>
        <w:rPr>
          <w:rFonts w:cs="宋体" w:hint="eastAsia"/>
        </w:rPr>
        <w:t>控制器芯片，并且实现了产业化，中央电视台报道这是“我国硬盘技术的重大突破”；</w:t>
      </w:r>
      <w:r>
        <w:rPr>
          <w:rFonts w:hint="eastAsia"/>
        </w:rPr>
        <w:t>研制的磁电子传感芯片，经国防科技一级计量站检测，指标优于国外同类产品，打破了国外技术垄断，填补国内空白，相关技术为我国第一条磁电子芯片生产线提供了技术支撑；抗电磁干扰器件发明专利已在浙江湖州科峰磁业有限公司产业化，带动区域经济发展，产值达</w:t>
      </w:r>
      <w:r>
        <w:t>30</w:t>
      </w:r>
      <w:r>
        <w:rPr>
          <w:rFonts w:hint="eastAsia"/>
        </w:rPr>
        <w:t>亿元以上。学科自“六五”以来一直承担军事电子科研项目，包括国防</w:t>
      </w:r>
      <w:r>
        <w:t>973</w:t>
      </w:r>
      <w:r>
        <w:rPr>
          <w:rFonts w:hint="eastAsia"/>
        </w:rPr>
        <w:t>、国家重大安全工程、军事电子预研、型号等武器装备项目，多项成果在国防试验和武器装备中得到应用。</w:t>
      </w:r>
    </w:p>
    <w:p w14:paraId="70008186" w14:textId="77777777" w:rsidR="004D7C62" w:rsidRDefault="004D7C62" w:rsidP="0027061F">
      <w:pPr>
        <w:spacing w:line="480" w:lineRule="auto"/>
        <w:ind w:firstLine="200"/>
        <w:jc w:val="center"/>
        <w:outlineLvl w:val="0"/>
        <w:rPr>
          <w:rFonts w:ascii="Arial" w:eastAsia="宋体" w:hAnsi="Arial" w:cs="Times New Roman"/>
          <w:b/>
          <w:sz w:val="32"/>
        </w:rPr>
      </w:pPr>
      <w:bookmarkStart w:id="0" w:name="_GoBack"/>
      <w:bookmarkEnd w:id="0"/>
    </w:p>
    <w:sectPr w:rsidR="004D7C62">
      <w:footerReference w:type="default" r:id="rId6"/>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32DB14" w14:textId="77777777" w:rsidR="00BC0781" w:rsidRDefault="00BC0781">
      <w:r>
        <w:separator/>
      </w:r>
    </w:p>
  </w:endnote>
  <w:endnote w:type="continuationSeparator" w:id="0">
    <w:p w14:paraId="6C376555" w14:textId="77777777" w:rsidR="00BC0781" w:rsidRDefault="00BC0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auto"/>
    <w:pitch w:val="default"/>
    <w:sig w:usb0="00000000" w:usb1="E9FFFFFF" w:usb2="0000003F" w:usb3="00000000" w:csb0="603F01FF" w:csb1="FFFF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91737E" w14:textId="1DC0E67C" w:rsidR="0047639C" w:rsidRDefault="001D367B">
    <w:pPr>
      <w:pStyle w:val="a3"/>
      <w:jc w:val="center"/>
    </w:pPr>
    <w:r>
      <w:fldChar w:fldCharType="begin"/>
    </w:r>
    <w:r>
      <w:instrText xml:space="preserve"> PAGE   \* MERGEFORMAT </w:instrText>
    </w:r>
    <w:r>
      <w:fldChar w:fldCharType="separate"/>
    </w:r>
    <w:r w:rsidR="0027061F" w:rsidRPr="0027061F">
      <w:rPr>
        <w:noProof/>
        <w:lang w:val="zh-CN"/>
      </w:rPr>
      <w:t>1</w:t>
    </w:r>
    <w:r>
      <w:fldChar w:fldCharType="end"/>
    </w:r>
  </w:p>
  <w:p w14:paraId="3A089AD1" w14:textId="77777777" w:rsidR="0047639C" w:rsidRDefault="00BC0781">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FF790F" w14:textId="77777777" w:rsidR="00BC0781" w:rsidRDefault="00BC0781">
      <w:r>
        <w:separator/>
      </w:r>
    </w:p>
  </w:footnote>
  <w:footnote w:type="continuationSeparator" w:id="0">
    <w:p w14:paraId="1D1BA240" w14:textId="77777777" w:rsidR="00BC0781" w:rsidRDefault="00BC078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367B"/>
    <w:rsid w:val="00035C6F"/>
    <w:rsid w:val="00067E99"/>
    <w:rsid w:val="00091085"/>
    <w:rsid w:val="001B2AA0"/>
    <w:rsid w:val="001D367B"/>
    <w:rsid w:val="00241589"/>
    <w:rsid w:val="0027061F"/>
    <w:rsid w:val="00291808"/>
    <w:rsid w:val="003C3D55"/>
    <w:rsid w:val="003C7FB0"/>
    <w:rsid w:val="003E38A5"/>
    <w:rsid w:val="004210C6"/>
    <w:rsid w:val="00461F1C"/>
    <w:rsid w:val="004A4450"/>
    <w:rsid w:val="004B74E7"/>
    <w:rsid w:val="004D7C62"/>
    <w:rsid w:val="004E6095"/>
    <w:rsid w:val="00553F11"/>
    <w:rsid w:val="0061214E"/>
    <w:rsid w:val="00706E13"/>
    <w:rsid w:val="00776467"/>
    <w:rsid w:val="0080217D"/>
    <w:rsid w:val="0081596A"/>
    <w:rsid w:val="008B4D4A"/>
    <w:rsid w:val="00965350"/>
    <w:rsid w:val="009932F2"/>
    <w:rsid w:val="009D5FEE"/>
    <w:rsid w:val="009D727B"/>
    <w:rsid w:val="00BA603B"/>
    <w:rsid w:val="00BC0781"/>
    <w:rsid w:val="00C07832"/>
    <w:rsid w:val="00C10BFF"/>
    <w:rsid w:val="00CA74C5"/>
    <w:rsid w:val="00CC60F7"/>
    <w:rsid w:val="00D0783E"/>
    <w:rsid w:val="00D127F6"/>
    <w:rsid w:val="00D50920"/>
    <w:rsid w:val="00D71523"/>
    <w:rsid w:val="00DF513F"/>
    <w:rsid w:val="00E11BC7"/>
    <w:rsid w:val="00F66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E5BD32"/>
  <w15:docId w15:val="{0B002F76-B17E-4494-9100-0F900B748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1D367B"/>
    <w:pPr>
      <w:tabs>
        <w:tab w:val="center" w:pos="4153"/>
        <w:tab w:val="right" w:pos="8306"/>
      </w:tabs>
      <w:snapToGrid w:val="0"/>
      <w:jc w:val="left"/>
    </w:pPr>
    <w:rPr>
      <w:sz w:val="18"/>
      <w:szCs w:val="18"/>
    </w:rPr>
  </w:style>
  <w:style w:type="character" w:customStyle="1" w:styleId="a4">
    <w:name w:val="页脚 字符"/>
    <w:basedOn w:val="a0"/>
    <w:link w:val="a3"/>
    <w:uiPriority w:val="99"/>
    <w:rsid w:val="001D367B"/>
    <w:rPr>
      <w:sz w:val="18"/>
      <w:szCs w:val="18"/>
    </w:rPr>
  </w:style>
  <w:style w:type="paragraph" w:styleId="a5">
    <w:name w:val="header"/>
    <w:basedOn w:val="a"/>
    <w:link w:val="a6"/>
    <w:uiPriority w:val="99"/>
    <w:unhideWhenUsed/>
    <w:rsid w:val="00BA603B"/>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BA603B"/>
    <w:rPr>
      <w:sz w:val="18"/>
      <w:szCs w:val="18"/>
    </w:rPr>
  </w:style>
  <w:style w:type="paragraph" w:styleId="a7">
    <w:name w:val="Title"/>
    <w:basedOn w:val="a"/>
    <w:link w:val="a8"/>
    <w:uiPriority w:val="10"/>
    <w:qFormat/>
    <w:rsid w:val="00BA603B"/>
    <w:pPr>
      <w:spacing w:before="240" w:after="60"/>
      <w:jc w:val="center"/>
      <w:outlineLvl w:val="0"/>
    </w:pPr>
    <w:rPr>
      <w:rFonts w:ascii="Arial" w:eastAsia="宋体" w:hAnsi="Arial" w:cs="Times New Roman"/>
      <w:b/>
      <w:sz w:val="32"/>
    </w:rPr>
  </w:style>
  <w:style w:type="character" w:customStyle="1" w:styleId="a8">
    <w:name w:val="标题 字符"/>
    <w:basedOn w:val="a0"/>
    <w:link w:val="a7"/>
    <w:uiPriority w:val="10"/>
    <w:rsid w:val="00BA603B"/>
    <w:rPr>
      <w:rFonts w:ascii="Arial" w:eastAsia="宋体" w:hAnsi="Arial" w:cs="Times New Roman"/>
      <w:b/>
      <w:sz w:val="32"/>
    </w:rPr>
  </w:style>
  <w:style w:type="paragraph" w:customStyle="1" w:styleId="a9">
    <w:name w:val="主文档"/>
    <w:rsid w:val="00BA603B"/>
    <w:pPr>
      <w:spacing w:line="480" w:lineRule="auto"/>
      <w:ind w:firstLineChars="200" w:firstLine="600"/>
    </w:pPr>
    <w:rPr>
      <w:rFonts w:ascii="Times New Roman" w:eastAsia="宋体" w:hAnsi="Times New Roman" w:cs="Times New Roman"/>
      <w:kern w:val="0"/>
      <w:sz w:val="24"/>
      <w:szCs w:val="24"/>
    </w:rPr>
  </w:style>
  <w:style w:type="paragraph" w:styleId="aa">
    <w:name w:val="Normal (Web)"/>
    <w:basedOn w:val="a"/>
    <w:uiPriority w:val="99"/>
    <w:rsid w:val="004A4450"/>
    <w:pPr>
      <w:widowControl/>
      <w:spacing w:before="100" w:beforeAutospacing="1" w:after="100" w:afterAutospacing="1"/>
      <w:jc w:val="left"/>
    </w:pPr>
    <w:rPr>
      <w:rFonts w:ascii="Arial Unicode MS" w:eastAsia="Arial Unicode MS" w:hAnsi="Arial Unicode MS" w:cs="Arial Unicode MS"/>
      <w:kern w:val="0"/>
      <w:sz w:val="24"/>
      <w:szCs w:val="24"/>
    </w:rPr>
  </w:style>
  <w:style w:type="character" w:styleId="ab">
    <w:name w:val="Strong"/>
    <w:qFormat/>
    <w:rsid w:val="004A445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869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2</Pages>
  <Words>144</Words>
  <Characters>821</Characters>
  <Application>Microsoft Office Word</Application>
  <DocSecurity>0</DocSecurity>
  <Lines>6</Lines>
  <Paragraphs>1</Paragraphs>
  <ScaleCrop>false</ScaleCrop>
  <Company/>
  <LinksUpToDate>false</LinksUpToDate>
  <CharactersWithSpaces>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 bin</dc:creator>
  <cp:keywords/>
  <dc:description/>
  <cp:lastModifiedBy>04188</cp:lastModifiedBy>
  <cp:revision>30</cp:revision>
  <dcterms:created xsi:type="dcterms:W3CDTF">2021-11-11T07:50:00Z</dcterms:created>
  <dcterms:modified xsi:type="dcterms:W3CDTF">2022-11-14T06:05:00Z</dcterms:modified>
</cp:coreProperties>
</file>